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70" w:rsidRPr="001423A4" w:rsidRDefault="00F05D70" w:rsidP="00F05D70">
      <w:pPr>
        <w:jc w:val="center"/>
        <w:rPr>
          <w:b/>
          <w:bCs/>
          <w:noProof/>
          <w:sz w:val="28"/>
          <w:szCs w:val="24"/>
        </w:rPr>
      </w:pPr>
      <w:r w:rsidRPr="001423A4">
        <w:rPr>
          <w:b/>
          <w:bCs/>
          <w:noProof/>
          <w:sz w:val="28"/>
          <w:szCs w:val="24"/>
        </w:rPr>
        <w:t>T.C</w:t>
      </w:r>
    </w:p>
    <w:p w:rsidR="00F05D70" w:rsidRPr="001423A4" w:rsidRDefault="00F05D70" w:rsidP="00F05D70">
      <w:pPr>
        <w:jc w:val="center"/>
        <w:rPr>
          <w:b/>
          <w:bCs/>
          <w:noProof/>
          <w:sz w:val="28"/>
          <w:szCs w:val="24"/>
        </w:rPr>
      </w:pPr>
      <w:r w:rsidRPr="001423A4">
        <w:rPr>
          <w:b/>
          <w:bCs/>
          <w:noProof/>
          <w:sz w:val="28"/>
          <w:szCs w:val="24"/>
        </w:rPr>
        <w:t>HENDEK KAYMAKAMLIĞI</w:t>
      </w:r>
    </w:p>
    <w:p w:rsidR="00F05D70" w:rsidRPr="001423A4" w:rsidRDefault="00F05D70" w:rsidP="00F05D70">
      <w:pPr>
        <w:jc w:val="center"/>
        <w:rPr>
          <w:b/>
          <w:bCs/>
          <w:noProof/>
          <w:sz w:val="28"/>
          <w:szCs w:val="24"/>
        </w:rPr>
      </w:pPr>
      <w:r>
        <w:rPr>
          <w:b/>
          <w:bCs/>
          <w:noProof/>
          <w:sz w:val="28"/>
          <w:szCs w:val="24"/>
        </w:rPr>
        <w:t>CUMHURİYET</w:t>
      </w:r>
      <w:r w:rsidRPr="001423A4">
        <w:rPr>
          <w:b/>
          <w:bCs/>
          <w:noProof/>
          <w:sz w:val="28"/>
          <w:szCs w:val="24"/>
        </w:rPr>
        <w:t xml:space="preserve"> İLKOKULU MÜDÜRLÜĞÜ</w:t>
      </w:r>
    </w:p>
    <w:p w:rsidR="00F05D70" w:rsidRDefault="00F05D70" w:rsidP="0028588C">
      <w:pPr>
        <w:jc w:val="center"/>
        <w:rPr>
          <w:b/>
          <w:bCs/>
          <w:noProof/>
          <w:sz w:val="40"/>
          <w:szCs w:val="24"/>
        </w:rPr>
      </w:pPr>
      <w:r w:rsidRPr="00F05D70">
        <w:rPr>
          <w:b/>
          <w:bCs/>
          <w:noProof/>
          <w:color w:val="FF0000"/>
          <w:szCs w:val="24"/>
        </w:rPr>
        <w:drawing>
          <wp:inline distT="0" distB="0" distL="0" distR="0">
            <wp:extent cx="5322627" cy="3943369"/>
            <wp:effectExtent l="19050" t="0" r="0" b="0"/>
            <wp:docPr id="5" name="Resim 1" descr="C:\Users\pc\Desktop\YENİ OKUL LOGOSU\LOGO OKU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OKUL LOGOSU\LOGO OKUL png.png"/>
                    <pic:cNvPicPr>
                      <a:picLocks noChangeAspect="1" noChangeArrowheads="1"/>
                    </pic:cNvPicPr>
                  </pic:nvPicPr>
                  <pic:blipFill>
                    <a:blip r:embed="rId8"/>
                    <a:srcRect/>
                    <a:stretch>
                      <a:fillRect/>
                    </a:stretch>
                  </pic:blipFill>
                  <pic:spPr bwMode="auto">
                    <a:xfrm>
                      <a:off x="0" y="0"/>
                      <a:ext cx="5335458" cy="3952875"/>
                    </a:xfrm>
                    <a:prstGeom prst="rect">
                      <a:avLst/>
                    </a:prstGeom>
                    <a:noFill/>
                    <a:ln w="9525">
                      <a:noFill/>
                      <a:miter lim="800000"/>
                      <a:headEnd/>
                      <a:tailEnd/>
                    </a:ln>
                  </pic:spPr>
                </pic:pic>
              </a:graphicData>
            </a:graphic>
          </wp:inline>
        </w:drawing>
      </w:r>
    </w:p>
    <w:p w:rsidR="00F05D70" w:rsidRPr="00E22B8A" w:rsidRDefault="00F05D70" w:rsidP="00F05D70">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3E306E">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F05D70" w:rsidRPr="00834754" w:rsidRDefault="008374DA" w:rsidP="00F05D70">
      <w:pPr>
        <w:pStyle w:val="Balk1"/>
        <w:rPr>
          <w:rFonts w:cstheme="minorHAnsi"/>
          <w:sz w:val="24"/>
          <w:szCs w:val="24"/>
        </w:rPr>
      </w:pPr>
      <w:r w:rsidRPr="00A47F2F">
        <w:rPr>
          <w:bCs/>
          <w:noProof/>
          <w:sz w:val="24"/>
          <w:szCs w:val="24"/>
        </w:rPr>
        <w:br w:type="page"/>
      </w:r>
      <w:r w:rsidR="00F05D70" w:rsidRPr="00834754">
        <w:rPr>
          <w:rFonts w:cstheme="minorHAnsi"/>
          <w:sz w:val="24"/>
          <w:szCs w:val="24"/>
        </w:rPr>
        <w:lastRenderedPageBreak/>
        <w:t>SUNUŞ</w:t>
      </w:r>
    </w:p>
    <w:p w:rsidR="00F05D70" w:rsidRPr="00834754" w:rsidRDefault="00F05D70" w:rsidP="00F05D70">
      <w:pPr>
        <w:spacing w:line="360" w:lineRule="auto"/>
        <w:ind w:left="360"/>
        <w:jc w:val="both"/>
        <w:rPr>
          <w:rFonts w:cs="Arial"/>
          <w:szCs w:val="24"/>
        </w:rPr>
      </w:pPr>
      <w:r w:rsidRPr="00834754">
        <w:rPr>
          <w:rFonts w:cs="Arial"/>
          <w:szCs w:val="24"/>
        </w:rPr>
        <w:t xml:space="preserve">      Hendek Cumhuriyet İlkokulu 2019-2023 yılı Stratejik Plan çalışmaları yaklaşık 6 aylık bir sürede bitirilmiştir. Bu 6 aylık çalışmanın sonunda oluşturulan okulumuzun ilk stratejik planı; gerisinde 30 yıllık okulumuzun birikimini, kültürünü içinde barındırarak, geleceğe yönelik </w:t>
      </w:r>
      <w:hyperlink r:id="rId10" w:history="1">
        <w:r w:rsidRPr="00834754">
          <w:rPr>
            <w:rStyle w:val="Kpr"/>
            <w:rFonts w:cs="Arial"/>
            <w:szCs w:val="24"/>
          </w:rPr>
          <w:t>TKY İlkeleri</w:t>
        </w:r>
      </w:hyperlink>
      <w:r w:rsidRPr="00834754">
        <w:rPr>
          <w:rFonts w:cs="Arial"/>
          <w:szCs w:val="24"/>
        </w:rPr>
        <w:t xml:space="preserve"> ışığında okulumuzun 5 yıllık bir yol haritası olma özelliği taşımıştır.  </w:t>
      </w:r>
    </w:p>
    <w:p w:rsidR="00F05D70" w:rsidRPr="00834754" w:rsidRDefault="00F05D70" w:rsidP="00F05D70">
      <w:pPr>
        <w:spacing w:line="360" w:lineRule="auto"/>
        <w:ind w:left="360" w:firstLine="348"/>
        <w:jc w:val="both"/>
        <w:rPr>
          <w:rFonts w:cs="Arial"/>
        </w:rPr>
      </w:pPr>
      <w:r w:rsidRPr="00834754">
        <w:rPr>
          <w:rFonts w:cs="Arial"/>
        </w:rPr>
        <w:t xml:space="preserve">  Bu stratejik plan ile okul ile çevre ilişkilerini geliştirmeyi,  okul gelişimini sürekli kılmayı, stratejik amaçlarla, ülkemize, çevresine faydalı, kendi ile barışık, düşünen ve özgün üretimlerde “bende varım” diyebilen nesiller yetiştirilmesi amaçlanmıştır. </w:t>
      </w:r>
    </w:p>
    <w:p w:rsidR="00F05D70" w:rsidRPr="00834754" w:rsidRDefault="00F05D70" w:rsidP="00F05D70">
      <w:pPr>
        <w:spacing w:line="360" w:lineRule="auto"/>
        <w:ind w:left="360" w:firstLine="348"/>
        <w:jc w:val="both"/>
        <w:rPr>
          <w:rFonts w:cs="Arial"/>
        </w:rPr>
      </w:pPr>
      <w:r w:rsidRPr="00834754">
        <w:rPr>
          <w:rFonts w:cs="Arial"/>
        </w:rPr>
        <w:t>Belli bir süreç içinde oluşturulan “Hendek Cumhuriyet İlkokulu Stratejik Planı”  ile okulumuzun misyonu ve vizyonu, kuruluş/varoluş amacına uygun bir biçimde ortaya konulmuş ve bu vizyona ulaşmak için stratejik amaçlar ve hedefler belirlenmiştir. Hendek Cumhuriyet İlkokulu Stratejik Planı¨ 2019–2023 yılları arasındaki Hendek Cumhuriyet İlkokulu’nun stratejik amaçları¨ doğrultusunda, sonuçları, ölçülebilir göstergeleri olan hedefler ve alt-hedefler ortaya koymuştur. İlçemizde yapılan okul dönüşümleri sonucunda okulumuzun ilkokul olması planlanmış ve 2013-2014 eğitim öğretim yılından itibaren ilkokul olarak hizmet vermeye başlamıştır.2019-2023 Stratejik Plan amaç ve hedefleri bu doğrultuda belirlenmiştir.</w:t>
      </w:r>
    </w:p>
    <w:p w:rsidR="00F05D70" w:rsidRPr="00834754" w:rsidRDefault="00F05D70" w:rsidP="00F05D70">
      <w:pPr>
        <w:spacing w:line="360" w:lineRule="auto"/>
        <w:ind w:left="360" w:firstLine="348"/>
        <w:jc w:val="both"/>
        <w:rPr>
          <w:rFonts w:cs="Arial"/>
        </w:rPr>
      </w:pPr>
      <w:r w:rsidRPr="00834754">
        <w:rPr>
          <w:rFonts w:cs="Arial"/>
        </w:rPr>
        <w:t>Bu planın, İlçemiz eğitimi için yön gösterici bir çalışma olarak da değerlendirilmesini temenni ediyorum. Bu planın hazırlanmasında özveriyle çalışan stratejik planlama ekibi üyelerine özellikle Müdür Yardımcısı Mustafa MENGİ’ ye ve katkıda bulunan herkese teşekkür ediyorum.</w:t>
      </w:r>
      <w:r>
        <w:rPr>
          <w:rFonts w:cs="Arial"/>
        </w:rPr>
        <w:t xml:space="preserve">                                                                                                      </w:t>
      </w:r>
    </w:p>
    <w:p w:rsidR="00F05D70" w:rsidRDefault="00F05D70" w:rsidP="00F05D70">
      <w:pPr>
        <w:spacing w:line="360" w:lineRule="auto"/>
        <w:ind w:left="360" w:firstLine="348"/>
        <w:jc w:val="both"/>
        <w:rPr>
          <w:rFonts w:cs="Arial"/>
        </w:rPr>
      </w:pPr>
      <w:r>
        <w:rPr>
          <w:rFonts w:cs="Arial"/>
        </w:rPr>
        <w:t xml:space="preserve">                                                                                                                                                   </w:t>
      </w:r>
      <w:r w:rsidRPr="00834754">
        <w:rPr>
          <w:rFonts w:cs="Arial"/>
        </w:rPr>
        <w:t>Hendek Cumhuriyet İlkokulu Müdürü</w:t>
      </w:r>
    </w:p>
    <w:p w:rsidR="00A47F2F" w:rsidRPr="00F05D70" w:rsidRDefault="00F05D70" w:rsidP="00F05D70">
      <w:pPr>
        <w:spacing w:after="0" w:line="360" w:lineRule="auto"/>
        <w:jc w:val="both"/>
        <w:rPr>
          <w:rFonts w:cs="Arial"/>
        </w:rPr>
      </w:pPr>
      <w:r w:rsidRPr="00834754">
        <w:rPr>
          <w:rFonts w:cs="Arial"/>
        </w:rPr>
        <w:t xml:space="preserve">                                                                                                       </w:t>
      </w:r>
      <w:r>
        <w:rPr>
          <w:rFonts w:cs="Arial"/>
        </w:rPr>
        <w:t xml:space="preserve">                                                                        </w:t>
      </w:r>
      <w:r w:rsidR="00A53C98">
        <w:rPr>
          <w:rFonts w:cs="Arial"/>
        </w:rPr>
        <w:t>İbrahim DOĞAN</w:t>
      </w:r>
    </w:p>
    <w:p w:rsidR="00930B84" w:rsidRPr="00A47F2F" w:rsidRDefault="00A47F2F" w:rsidP="00930B84">
      <w:pPr>
        <w:pStyle w:val="Balk1"/>
        <w:rPr>
          <w:sz w:val="24"/>
        </w:rPr>
      </w:pPr>
      <w:r w:rsidRPr="00A47F2F">
        <w:rPr>
          <w:rFonts w:eastAsia="Adobe Garamond Pro Bold"/>
          <w:bCs/>
          <w:spacing w:val="-4"/>
        </w:rPr>
        <w:br w:type="page"/>
      </w:r>
      <w:bookmarkStart w:id="0" w:name="_Toc531097531"/>
      <w:r w:rsidR="00930B84" w:rsidRPr="00A47F2F">
        <w:lastRenderedPageBreak/>
        <w:t>İçindekiler</w:t>
      </w:r>
      <w:bookmarkEnd w:id="0"/>
    </w:p>
    <w:p w:rsidR="00930B84" w:rsidRPr="007B0250" w:rsidRDefault="00547D8B" w:rsidP="00930B84">
      <w:pPr>
        <w:pStyle w:val="T1"/>
        <w:tabs>
          <w:tab w:val="right" w:leader="dot" w:pos="13994"/>
        </w:tabs>
        <w:rPr>
          <w:b w:val="0"/>
          <w:bCs w:val="0"/>
          <w:caps w:val="0"/>
          <w:noProof/>
          <w:sz w:val="22"/>
          <w:szCs w:val="22"/>
        </w:rPr>
      </w:pPr>
      <w:r w:rsidRPr="00547D8B">
        <w:rPr>
          <w:b w:val="0"/>
          <w:bCs w:val="0"/>
          <w:i/>
          <w:iCs/>
          <w:szCs w:val="24"/>
        </w:rPr>
        <w:fldChar w:fldCharType="begin"/>
      </w:r>
      <w:r w:rsidR="00930B84">
        <w:rPr>
          <w:b w:val="0"/>
          <w:bCs w:val="0"/>
          <w:i/>
          <w:iCs/>
          <w:szCs w:val="24"/>
        </w:rPr>
        <w:instrText xml:space="preserve"> TOC \o "1-2" \h \z \u </w:instrText>
      </w:r>
      <w:r w:rsidRPr="00547D8B">
        <w:rPr>
          <w:b w:val="0"/>
          <w:bCs w:val="0"/>
          <w:i/>
          <w:iCs/>
          <w:szCs w:val="24"/>
        </w:rPr>
        <w:fldChar w:fldCharType="separate"/>
      </w:r>
      <w:hyperlink w:anchor="_Toc531097530" w:history="1">
        <w:r w:rsidR="00930B84" w:rsidRPr="000A51F4">
          <w:rPr>
            <w:rStyle w:val="Kpr"/>
            <w:rFonts w:eastAsia="SimSun"/>
            <w:noProof/>
          </w:rPr>
          <w:t>Sunuş</w:t>
        </w:r>
        <w:r w:rsidR="00930B84">
          <w:rPr>
            <w:noProof/>
            <w:webHidden/>
          </w:rPr>
          <w:tab/>
        </w:r>
        <w:r>
          <w:rPr>
            <w:noProof/>
            <w:webHidden/>
          </w:rPr>
          <w:fldChar w:fldCharType="begin"/>
        </w:r>
        <w:r w:rsidR="00930B84">
          <w:rPr>
            <w:noProof/>
            <w:webHidden/>
          </w:rPr>
          <w:instrText xml:space="preserve"> PAGEREF _Toc531097530 \h </w:instrText>
        </w:r>
        <w:r>
          <w:rPr>
            <w:noProof/>
            <w:webHidden/>
          </w:rPr>
        </w:r>
        <w:r>
          <w:rPr>
            <w:noProof/>
            <w:webHidden/>
          </w:rPr>
          <w:fldChar w:fldCharType="separate"/>
        </w:r>
        <w:r w:rsidR="005C0FC0">
          <w:rPr>
            <w:b w:val="0"/>
            <w:bCs w:val="0"/>
            <w:noProof/>
            <w:webHidden/>
          </w:rPr>
          <w:t>Hata! Yer işareti tanımlanmamış.</w:t>
        </w:r>
        <w:r>
          <w:rPr>
            <w:noProof/>
            <w:webHidden/>
          </w:rPr>
          <w:fldChar w:fldCharType="end"/>
        </w:r>
      </w:hyperlink>
    </w:p>
    <w:p w:rsidR="00930B84" w:rsidRPr="007B0250" w:rsidRDefault="00547D8B" w:rsidP="00930B84">
      <w:pPr>
        <w:pStyle w:val="T1"/>
        <w:tabs>
          <w:tab w:val="right" w:leader="dot" w:pos="13994"/>
        </w:tabs>
        <w:rPr>
          <w:b w:val="0"/>
          <w:bCs w:val="0"/>
          <w:caps w:val="0"/>
          <w:noProof/>
          <w:sz w:val="22"/>
          <w:szCs w:val="22"/>
        </w:rPr>
      </w:pPr>
      <w:hyperlink w:anchor="_Toc531097531" w:history="1">
        <w:r w:rsidR="00930B84" w:rsidRPr="000A51F4">
          <w:rPr>
            <w:rStyle w:val="Kpr"/>
            <w:rFonts w:eastAsia="SimSun"/>
            <w:noProof/>
          </w:rPr>
          <w:t>İçindekiler</w:t>
        </w:r>
        <w:r w:rsidR="00930B84">
          <w:rPr>
            <w:noProof/>
            <w:webHidden/>
          </w:rPr>
          <w:tab/>
        </w:r>
        <w:r>
          <w:rPr>
            <w:noProof/>
            <w:webHidden/>
          </w:rPr>
          <w:fldChar w:fldCharType="begin"/>
        </w:r>
        <w:r w:rsidR="00930B84">
          <w:rPr>
            <w:noProof/>
            <w:webHidden/>
          </w:rPr>
          <w:instrText xml:space="preserve"> PAGEREF _Toc531097531 \h </w:instrText>
        </w:r>
        <w:r>
          <w:rPr>
            <w:noProof/>
            <w:webHidden/>
          </w:rPr>
        </w:r>
        <w:r>
          <w:rPr>
            <w:noProof/>
            <w:webHidden/>
          </w:rPr>
          <w:fldChar w:fldCharType="separate"/>
        </w:r>
        <w:r w:rsidR="005C0FC0">
          <w:rPr>
            <w:noProof/>
            <w:webHidden/>
          </w:rPr>
          <w:t>4</w:t>
        </w:r>
        <w:r>
          <w:rPr>
            <w:noProof/>
            <w:webHidden/>
          </w:rPr>
          <w:fldChar w:fldCharType="end"/>
        </w:r>
      </w:hyperlink>
    </w:p>
    <w:p w:rsidR="00930B84" w:rsidRPr="007B0250" w:rsidRDefault="00547D8B" w:rsidP="00930B84">
      <w:pPr>
        <w:pStyle w:val="T1"/>
        <w:tabs>
          <w:tab w:val="right" w:leader="dot" w:pos="13994"/>
        </w:tabs>
        <w:rPr>
          <w:b w:val="0"/>
          <w:bCs w:val="0"/>
          <w:caps w:val="0"/>
          <w:noProof/>
          <w:sz w:val="22"/>
          <w:szCs w:val="22"/>
        </w:rPr>
      </w:pPr>
      <w:hyperlink w:anchor="_Toc531097532" w:history="1">
        <w:r w:rsidR="00930B84" w:rsidRPr="000A51F4">
          <w:rPr>
            <w:rStyle w:val="Kpr"/>
            <w:rFonts w:eastAsia="SimSun"/>
            <w:noProof/>
          </w:rPr>
          <w:t>BÖLÜM I: GİRİŞ ve PLAN HAZIRLIK SÜRECİ</w:t>
        </w:r>
        <w:r w:rsidR="00930B84">
          <w:rPr>
            <w:noProof/>
            <w:webHidden/>
          </w:rPr>
          <w:tab/>
        </w:r>
        <w:r>
          <w:rPr>
            <w:noProof/>
            <w:webHidden/>
          </w:rPr>
          <w:fldChar w:fldCharType="begin"/>
        </w:r>
        <w:r w:rsidR="00930B84">
          <w:rPr>
            <w:noProof/>
            <w:webHidden/>
          </w:rPr>
          <w:instrText xml:space="preserve"> PAGEREF _Toc531097532 \h </w:instrText>
        </w:r>
        <w:r>
          <w:rPr>
            <w:noProof/>
            <w:webHidden/>
          </w:rPr>
        </w:r>
        <w:r>
          <w:rPr>
            <w:noProof/>
            <w:webHidden/>
          </w:rPr>
          <w:fldChar w:fldCharType="separate"/>
        </w:r>
        <w:r w:rsidR="005C0FC0">
          <w:rPr>
            <w:noProof/>
            <w:webHidden/>
          </w:rPr>
          <w:t>5</w:t>
        </w:r>
        <w:r>
          <w:rPr>
            <w:noProof/>
            <w:webHidden/>
          </w:rPr>
          <w:fldChar w:fldCharType="end"/>
        </w:r>
      </w:hyperlink>
    </w:p>
    <w:p w:rsidR="00930B84" w:rsidRPr="007B0250" w:rsidRDefault="00547D8B" w:rsidP="00930B84">
      <w:pPr>
        <w:pStyle w:val="T1"/>
        <w:tabs>
          <w:tab w:val="right" w:leader="dot" w:pos="13994"/>
        </w:tabs>
        <w:rPr>
          <w:b w:val="0"/>
          <w:bCs w:val="0"/>
          <w:caps w:val="0"/>
          <w:noProof/>
          <w:sz w:val="22"/>
          <w:szCs w:val="22"/>
        </w:rPr>
      </w:pPr>
      <w:hyperlink w:anchor="_Toc531097533" w:history="1">
        <w:r w:rsidR="00930B84" w:rsidRPr="000A51F4">
          <w:rPr>
            <w:rStyle w:val="Kpr"/>
            <w:rFonts w:eastAsia="SimSun"/>
            <w:noProof/>
          </w:rPr>
          <w:t xml:space="preserve">BÖLÜM II: </w:t>
        </w:r>
        <w:r w:rsidR="00930B84" w:rsidRPr="000A51F4">
          <w:rPr>
            <w:rStyle w:val="Kpr"/>
            <w:rFonts w:eastAsia="Calibri"/>
            <w:noProof/>
          </w:rPr>
          <w:t>DURUM ANALİZİ</w:t>
        </w:r>
        <w:r w:rsidR="00930B84">
          <w:rPr>
            <w:noProof/>
            <w:webHidden/>
          </w:rPr>
          <w:tab/>
        </w:r>
        <w:r>
          <w:rPr>
            <w:noProof/>
            <w:webHidden/>
          </w:rPr>
          <w:fldChar w:fldCharType="begin"/>
        </w:r>
        <w:r w:rsidR="00930B84">
          <w:rPr>
            <w:noProof/>
            <w:webHidden/>
          </w:rPr>
          <w:instrText xml:space="preserve"> PAGEREF _Toc531097533 \h </w:instrText>
        </w:r>
        <w:r>
          <w:rPr>
            <w:noProof/>
            <w:webHidden/>
          </w:rPr>
        </w:r>
        <w:r>
          <w:rPr>
            <w:noProof/>
            <w:webHidden/>
          </w:rPr>
          <w:fldChar w:fldCharType="separate"/>
        </w:r>
        <w:r w:rsidR="005C0FC0">
          <w:rPr>
            <w:noProof/>
            <w:webHidden/>
          </w:rPr>
          <w:t>6</w:t>
        </w:r>
        <w:r>
          <w:rPr>
            <w:noProof/>
            <w:webHidden/>
          </w:rPr>
          <w:fldChar w:fldCharType="end"/>
        </w:r>
      </w:hyperlink>
    </w:p>
    <w:p w:rsidR="00930B84" w:rsidRPr="007B0250" w:rsidRDefault="00547D8B" w:rsidP="00930B84">
      <w:pPr>
        <w:pStyle w:val="T2"/>
        <w:tabs>
          <w:tab w:val="right" w:leader="dot" w:pos="13994"/>
        </w:tabs>
        <w:rPr>
          <w:smallCaps w:val="0"/>
          <w:noProof/>
          <w:sz w:val="22"/>
          <w:szCs w:val="22"/>
        </w:rPr>
      </w:pPr>
      <w:hyperlink w:anchor="_Toc531097534" w:history="1">
        <w:r w:rsidR="00930B84" w:rsidRPr="000A51F4">
          <w:rPr>
            <w:rStyle w:val="Kpr"/>
            <w:rFonts w:eastAsia="SimSun"/>
            <w:noProof/>
          </w:rPr>
          <w:t>Okulun Kısa Tanıtımı *</w:t>
        </w:r>
        <w:r w:rsidR="00930B84">
          <w:rPr>
            <w:noProof/>
            <w:webHidden/>
          </w:rPr>
          <w:tab/>
        </w:r>
        <w:r>
          <w:rPr>
            <w:noProof/>
            <w:webHidden/>
          </w:rPr>
          <w:fldChar w:fldCharType="begin"/>
        </w:r>
        <w:r w:rsidR="00930B84">
          <w:rPr>
            <w:noProof/>
            <w:webHidden/>
          </w:rPr>
          <w:instrText xml:space="preserve"> PAGEREF _Toc531097534 \h </w:instrText>
        </w:r>
        <w:r>
          <w:rPr>
            <w:noProof/>
            <w:webHidden/>
          </w:rPr>
        </w:r>
        <w:r>
          <w:rPr>
            <w:noProof/>
            <w:webHidden/>
          </w:rPr>
          <w:fldChar w:fldCharType="separate"/>
        </w:r>
        <w:r w:rsidR="005C0FC0">
          <w:rPr>
            <w:b/>
            <w:bCs/>
            <w:noProof/>
            <w:webHidden/>
          </w:rPr>
          <w:t>Hata! Yer işareti tanımlanmamış.</w:t>
        </w:r>
        <w:r>
          <w:rPr>
            <w:noProof/>
            <w:webHidden/>
          </w:rPr>
          <w:fldChar w:fldCharType="end"/>
        </w:r>
      </w:hyperlink>
    </w:p>
    <w:p w:rsidR="00930B84" w:rsidRPr="007B0250" w:rsidRDefault="00547D8B" w:rsidP="00930B84">
      <w:pPr>
        <w:pStyle w:val="T2"/>
        <w:tabs>
          <w:tab w:val="right" w:leader="dot" w:pos="13994"/>
        </w:tabs>
        <w:rPr>
          <w:smallCaps w:val="0"/>
          <w:noProof/>
          <w:sz w:val="22"/>
          <w:szCs w:val="22"/>
        </w:rPr>
      </w:pPr>
      <w:hyperlink w:anchor="_Toc531097535" w:history="1">
        <w:r w:rsidR="00930B84" w:rsidRPr="000A51F4">
          <w:rPr>
            <w:rStyle w:val="Kpr"/>
            <w:rFonts w:eastAsia="SimSun"/>
            <w:noProof/>
          </w:rPr>
          <w:t>Okulun Mevcut Durumu: Temel İstatistikler</w:t>
        </w:r>
        <w:r w:rsidR="00930B84">
          <w:rPr>
            <w:noProof/>
            <w:webHidden/>
          </w:rPr>
          <w:tab/>
          <w:t>9</w:t>
        </w:r>
      </w:hyperlink>
    </w:p>
    <w:p w:rsidR="00930B84" w:rsidRPr="007B0250" w:rsidRDefault="00547D8B" w:rsidP="00930B84">
      <w:pPr>
        <w:pStyle w:val="T2"/>
        <w:tabs>
          <w:tab w:val="right" w:leader="dot" w:pos="13994"/>
        </w:tabs>
        <w:rPr>
          <w:smallCaps w:val="0"/>
          <w:noProof/>
          <w:sz w:val="22"/>
          <w:szCs w:val="22"/>
        </w:rPr>
      </w:pPr>
      <w:hyperlink w:anchor="_Toc531097536" w:history="1">
        <w:r w:rsidR="00930B84" w:rsidRPr="000A51F4">
          <w:rPr>
            <w:rStyle w:val="Kpr"/>
            <w:rFonts w:eastAsia="SimSun"/>
            <w:noProof/>
          </w:rPr>
          <w:t>PAYDAŞ ANALİZİ</w:t>
        </w:r>
        <w:r w:rsidR="00930B84">
          <w:rPr>
            <w:noProof/>
            <w:webHidden/>
          </w:rPr>
          <w:tab/>
          <w:t>14</w:t>
        </w:r>
      </w:hyperlink>
    </w:p>
    <w:p w:rsidR="00930B84" w:rsidRPr="007B0250" w:rsidRDefault="00547D8B" w:rsidP="00930B84">
      <w:pPr>
        <w:pStyle w:val="T2"/>
        <w:tabs>
          <w:tab w:val="right" w:leader="dot" w:pos="13994"/>
        </w:tabs>
        <w:rPr>
          <w:smallCaps w:val="0"/>
          <w:noProof/>
          <w:sz w:val="22"/>
          <w:szCs w:val="22"/>
        </w:rPr>
      </w:pPr>
      <w:hyperlink w:anchor="_Toc531097537" w:history="1">
        <w:r w:rsidR="00930B84" w:rsidRPr="000A51F4">
          <w:rPr>
            <w:rStyle w:val="Kpr"/>
            <w:rFonts w:eastAsia="SimSun"/>
            <w:noProof/>
          </w:rPr>
          <w:t>GZFT (Güçlü, Zayıf, Fırsat, Tehdit) Analizi</w:t>
        </w:r>
        <w:r w:rsidR="00930B84">
          <w:rPr>
            <w:noProof/>
            <w:webHidden/>
          </w:rPr>
          <w:tab/>
          <w:t>18</w:t>
        </w:r>
      </w:hyperlink>
    </w:p>
    <w:p w:rsidR="00930B84" w:rsidRPr="007B0250" w:rsidRDefault="00547D8B" w:rsidP="00930B84">
      <w:pPr>
        <w:pStyle w:val="T2"/>
        <w:tabs>
          <w:tab w:val="right" w:leader="dot" w:pos="13994"/>
        </w:tabs>
        <w:rPr>
          <w:smallCaps w:val="0"/>
          <w:noProof/>
          <w:sz w:val="22"/>
          <w:szCs w:val="22"/>
        </w:rPr>
      </w:pPr>
      <w:hyperlink w:anchor="_Toc531097538" w:history="1">
        <w:r w:rsidR="00930B84" w:rsidRPr="000A51F4">
          <w:rPr>
            <w:rStyle w:val="Kpr"/>
            <w:rFonts w:eastAsia="SimSun"/>
            <w:noProof/>
          </w:rPr>
          <w:t>Gelişim ve Sorun Alanları</w:t>
        </w:r>
        <w:r w:rsidR="00930B84">
          <w:rPr>
            <w:noProof/>
            <w:webHidden/>
          </w:rPr>
          <w:tab/>
          <w:t>22</w:t>
        </w:r>
      </w:hyperlink>
    </w:p>
    <w:p w:rsidR="00930B84" w:rsidRPr="007B0250" w:rsidRDefault="00547D8B" w:rsidP="00930B84">
      <w:pPr>
        <w:pStyle w:val="T1"/>
        <w:tabs>
          <w:tab w:val="right" w:leader="dot" w:pos="13994"/>
        </w:tabs>
        <w:rPr>
          <w:b w:val="0"/>
          <w:bCs w:val="0"/>
          <w:caps w:val="0"/>
          <w:noProof/>
          <w:sz w:val="22"/>
          <w:szCs w:val="22"/>
        </w:rPr>
      </w:pPr>
      <w:hyperlink w:anchor="_Toc531097539" w:history="1">
        <w:r w:rsidR="00930B84" w:rsidRPr="000A51F4">
          <w:rPr>
            <w:rStyle w:val="Kpr"/>
            <w:rFonts w:eastAsia="SimSun"/>
            <w:noProof/>
          </w:rPr>
          <w:t>BÖLÜM III: MİSYON, VİZYON VE TEMEL DEĞERLER</w:t>
        </w:r>
        <w:r w:rsidR="00930B84">
          <w:rPr>
            <w:noProof/>
            <w:webHidden/>
          </w:rPr>
          <w:tab/>
          <w:t>26</w:t>
        </w:r>
      </w:hyperlink>
    </w:p>
    <w:p w:rsidR="00930B84" w:rsidRPr="007B0250" w:rsidRDefault="00547D8B" w:rsidP="00930B84">
      <w:pPr>
        <w:pStyle w:val="T2"/>
        <w:tabs>
          <w:tab w:val="right" w:leader="dot" w:pos="13994"/>
        </w:tabs>
        <w:rPr>
          <w:smallCaps w:val="0"/>
          <w:noProof/>
          <w:sz w:val="22"/>
          <w:szCs w:val="22"/>
        </w:rPr>
      </w:pPr>
      <w:hyperlink w:anchor="_Toc531097540" w:history="1">
        <w:r w:rsidR="00930B84" w:rsidRPr="000A51F4">
          <w:rPr>
            <w:rStyle w:val="Kpr"/>
            <w:rFonts w:eastAsia="SimSun"/>
            <w:noProof/>
          </w:rPr>
          <w:t>MİSYONUMUZ *</w:t>
        </w:r>
        <w:r w:rsidR="00930B84">
          <w:rPr>
            <w:noProof/>
            <w:webHidden/>
          </w:rPr>
          <w:tab/>
          <w:t>27</w:t>
        </w:r>
      </w:hyperlink>
    </w:p>
    <w:p w:rsidR="00930B84" w:rsidRPr="007B0250" w:rsidRDefault="00547D8B" w:rsidP="00930B84">
      <w:pPr>
        <w:pStyle w:val="T2"/>
        <w:tabs>
          <w:tab w:val="right" w:leader="dot" w:pos="13994"/>
        </w:tabs>
        <w:rPr>
          <w:smallCaps w:val="0"/>
          <w:noProof/>
          <w:sz w:val="22"/>
          <w:szCs w:val="22"/>
        </w:rPr>
      </w:pPr>
      <w:hyperlink w:anchor="_Toc531097541" w:history="1">
        <w:r w:rsidR="00930B84" w:rsidRPr="000A51F4">
          <w:rPr>
            <w:rStyle w:val="Kpr"/>
            <w:rFonts w:eastAsia="SimSun"/>
            <w:noProof/>
          </w:rPr>
          <w:t>VİZYONUMUZ *</w:t>
        </w:r>
        <w:r w:rsidR="00930B84">
          <w:rPr>
            <w:noProof/>
            <w:webHidden/>
          </w:rPr>
          <w:tab/>
          <w:t>27</w:t>
        </w:r>
      </w:hyperlink>
    </w:p>
    <w:p w:rsidR="00930B84" w:rsidRPr="007B0250" w:rsidRDefault="00547D8B" w:rsidP="00930B84">
      <w:pPr>
        <w:pStyle w:val="T2"/>
        <w:tabs>
          <w:tab w:val="right" w:leader="dot" w:pos="13994"/>
        </w:tabs>
        <w:rPr>
          <w:smallCaps w:val="0"/>
          <w:noProof/>
          <w:sz w:val="22"/>
          <w:szCs w:val="22"/>
        </w:rPr>
      </w:pPr>
      <w:hyperlink w:anchor="_Toc531097542" w:history="1">
        <w:r w:rsidR="00930B84" w:rsidRPr="000A51F4">
          <w:rPr>
            <w:rStyle w:val="Kpr"/>
            <w:rFonts w:eastAsia="SimSun"/>
            <w:noProof/>
          </w:rPr>
          <w:t>TEMEL DEĞERLERİMİZ *</w:t>
        </w:r>
        <w:r w:rsidR="00930B84">
          <w:rPr>
            <w:noProof/>
            <w:webHidden/>
          </w:rPr>
          <w:tab/>
          <w:t>27</w:t>
        </w:r>
      </w:hyperlink>
    </w:p>
    <w:p w:rsidR="00930B84" w:rsidRPr="007B0250" w:rsidRDefault="00547D8B" w:rsidP="00930B84">
      <w:pPr>
        <w:pStyle w:val="T1"/>
        <w:tabs>
          <w:tab w:val="right" w:leader="dot" w:pos="13994"/>
        </w:tabs>
        <w:rPr>
          <w:b w:val="0"/>
          <w:bCs w:val="0"/>
          <w:caps w:val="0"/>
          <w:noProof/>
          <w:sz w:val="22"/>
          <w:szCs w:val="22"/>
        </w:rPr>
      </w:pPr>
      <w:hyperlink w:anchor="_Toc531097543" w:history="1">
        <w:r w:rsidR="00930B84" w:rsidRPr="000A51F4">
          <w:rPr>
            <w:rStyle w:val="Kpr"/>
            <w:rFonts w:eastAsia="SimSun"/>
            <w:noProof/>
          </w:rPr>
          <w:t>BÖLÜM IV: AMAÇ, HEDEF VE EYLEMLER</w:t>
        </w:r>
        <w:r w:rsidR="00930B84">
          <w:rPr>
            <w:noProof/>
            <w:webHidden/>
          </w:rPr>
          <w:tab/>
          <w:t>28</w:t>
        </w:r>
      </w:hyperlink>
    </w:p>
    <w:p w:rsidR="00930B84" w:rsidRPr="007B0250" w:rsidRDefault="00547D8B" w:rsidP="00930B84">
      <w:pPr>
        <w:pStyle w:val="T2"/>
        <w:tabs>
          <w:tab w:val="right" w:leader="dot" w:pos="13994"/>
        </w:tabs>
        <w:rPr>
          <w:smallCaps w:val="0"/>
          <w:noProof/>
          <w:sz w:val="22"/>
          <w:szCs w:val="22"/>
        </w:rPr>
      </w:pPr>
      <w:hyperlink w:anchor="_Toc531097544" w:history="1">
        <w:r w:rsidR="00930B84" w:rsidRPr="000A51F4">
          <w:rPr>
            <w:rStyle w:val="Kpr"/>
            <w:rFonts w:eastAsia="SimSun"/>
            <w:noProof/>
          </w:rPr>
          <w:t>TEMA I: EĞİTİM VE ÖĞRETİME ERİŞİM</w:t>
        </w:r>
        <w:r w:rsidR="00930B84">
          <w:rPr>
            <w:noProof/>
            <w:webHidden/>
          </w:rPr>
          <w:tab/>
          <w:t>31</w:t>
        </w:r>
      </w:hyperlink>
    </w:p>
    <w:p w:rsidR="00930B84" w:rsidRPr="007B0250" w:rsidRDefault="00547D8B" w:rsidP="00930B84">
      <w:pPr>
        <w:pStyle w:val="T2"/>
        <w:tabs>
          <w:tab w:val="right" w:leader="dot" w:pos="13994"/>
        </w:tabs>
        <w:rPr>
          <w:smallCaps w:val="0"/>
          <w:noProof/>
          <w:sz w:val="22"/>
          <w:szCs w:val="22"/>
        </w:rPr>
      </w:pPr>
      <w:hyperlink w:anchor="_Toc531097545" w:history="1">
        <w:r w:rsidR="00930B84" w:rsidRPr="000A51F4">
          <w:rPr>
            <w:rStyle w:val="Kpr"/>
            <w:rFonts w:eastAsia="SimSun"/>
            <w:noProof/>
          </w:rPr>
          <w:t>TEMA II: EĞİTİM VE ÖĞRETİMDE KALİTENİN ARTIRILMASI</w:t>
        </w:r>
        <w:r w:rsidR="00930B84">
          <w:rPr>
            <w:noProof/>
            <w:webHidden/>
          </w:rPr>
          <w:tab/>
          <w:t>36</w:t>
        </w:r>
      </w:hyperlink>
    </w:p>
    <w:p w:rsidR="00930B84" w:rsidRPr="007B0250" w:rsidRDefault="00547D8B" w:rsidP="00930B84">
      <w:pPr>
        <w:pStyle w:val="T2"/>
        <w:tabs>
          <w:tab w:val="right" w:leader="dot" w:pos="13994"/>
        </w:tabs>
        <w:rPr>
          <w:smallCaps w:val="0"/>
          <w:noProof/>
          <w:sz w:val="22"/>
          <w:szCs w:val="22"/>
        </w:rPr>
      </w:pPr>
      <w:hyperlink w:anchor="_Toc531097546" w:history="1">
        <w:r w:rsidR="00930B84" w:rsidRPr="000A51F4">
          <w:rPr>
            <w:rStyle w:val="Kpr"/>
            <w:rFonts w:eastAsia="SimSun"/>
            <w:noProof/>
          </w:rPr>
          <w:t>TEMA III: KURUMSAL KAPASİTE</w:t>
        </w:r>
        <w:r w:rsidR="00930B84">
          <w:rPr>
            <w:noProof/>
            <w:webHidden/>
          </w:rPr>
          <w:tab/>
          <w:t>36</w:t>
        </w:r>
      </w:hyperlink>
    </w:p>
    <w:p w:rsidR="00930B84" w:rsidRPr="007B0250" w:rsidRDefault="00547D8B" w:rsidP="00930B84">
      <w:pPr>
        <w:pStyle w:val="T1"/>
        <w:tabs>
          <w:tab w:val="right" w:leader="dot" w:pos="13994"/>
        </w:tabs>
        <w:rPr>
          <w:b w:val="0"/>
          <w:bCs w:val="0"/>
          <w:caps w:val="0"/>
          <w:noProof/>
          <w:sz w:val="22"/>
          <w:szCs w:val="22"/>
        </w:rPr>
      </w:pPr>
      <w:hyperlink w:anchor="_Toc531097547" w:history="1">
        <w:r w:rsidR="00930B84" w:rsidRPr="000A51F4">
          <w:rPr>
            <w:rStyle w:val="Kpr"/>
            <w:rFonts w:eastAsia="SimSun"/>
            <w:noProof/>
          </w:rPr>
          <w:t>V. BÖLÜM: MALİYETLENDİRME</w:t>
        </w:r>
        <w:r w:rsidR="00930B84">
          <w:rPr>
            <w:noProof/>
            <w:webHidden/>
          </w:rPr>
          <w:tab/>
          <w:t>42</w:t>
        </w:r>
      </w:hyperlink>
    </w:p>
    <w:p w:rsidR="00930B84" w:rsidRPr="007B0250" w:rsidRDefault="00547D8B" w:rsidP="00930B84">
      <w:pPr>
        <w:pStyle w:val="T1"/>
        <w:tabs>
          <w:tab w:val="right" w:leader="dot" w:pos="13994"/>
        </w:tabs>
        <w:rPr>
          <w:b w:val="0"/>
          <w:bCs w:val="0"/>
          <w:caps w:val="0"/>
          <w:noProof/>
          <w:sz w:val="22"/>
          <w:szCs w:val="22"/>
        </w:rPr>
      </w:pPr>
      <w:hyperlink w:anchor="_Toc531097548" w:history="1">
        <w:r w:rsidR="00930B84" w:rsidRPr="000A51F4">
          <w:rPr>
            <w:rStyle w:val="Kpr"/>
            <w:rFonts w:eastAsia="SimSun"/>
            <w:noProof/>
          </w:rPr>
          <w:t>EKLER:</w:t>
        </w:r>
        <w:r w:rsidR="00930B84">
          <w:rPr>
            <w:noProof/>
            <w:webHidden/>
          </w:rPr>
          <w:tab/>
          <w:t>43</w:t>
        </w:r>
      </w:hyperlink>
    </w:p>
    <w:p w:rsidR="00E648E1" w:rsidRPr="00A47F2F" w:rsidRDefault="00547D8B" w:rsidP="00930B84">
      <w:pPr>
        <w:pStyle w:val="Balk1"/>
        <w:rPr>
          <w:szCs w:val="24"/>
        </w:rPr>
      </w:pPr>
      <w:r w:rsidRPr="00D41148">
        <w:rPr>
          <w:rFonts w:ascii="Calibri" w:hAnsi="Calibri"/>
          <w:b w:val="0"/>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D27224" w:rsidRDefault="00D27224" w:rsidP="00D27224">
      <w:pPr>
        <w:spacing w:after="0" w:line="240" w:lineRule="auto"/>
        <w:rPr>
          <w:b/>
        </w:rPr>
      </w:pPr>
      <w:r w:rsidRPr="00C211F8">
        <w:rPr>
          <w:b/>
        </w:rPr>
        <w:t>STRATEJİK PLAN ÜST KURULU</w:t>
      </w:r>
    </w:p>
    <w:p w:rsidR="00D27224" w:rsidRDefault="00D27224" w:rsidP="00D27224">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551"/>
        <w:gridCol w:w="4820"/>
        <w:gridCol w:w="2410"/>
      </w:tblGrid>
      <w:tr w:rsidR="00D27224" w:rsidRPr="00D41148" w:rsidTr="00E60156">
        <w:tc>
          <w:tcPr>
            <w:tcW w:w="6912" w:type="dxa"/>
            <w:gridSpan w:val="2"/>
            <w:shd w:val="clear" w:color="auto" w:fill="auto"/>
          </w:tcPr>
          <w:p w:rsidR="00D27224" w:rsidRPr="00D41148" w:rsidRDefault="00D27224" w:rsidP="00E60156">
            <w:pPr>
              <w:spacing w:after="0" w:line="240" w:lineRule="auto"/>
              <w:rPr>
                <w:b/>
              </w:rPr>
            </w:pPr>
            <w:r w:rsidRPr="00D41148">
              <w:rPr>
                <w:b/>
                <w:sz w:val="28"/>
              </w:rPr>
              <w:t>Üst Kurul Bilgileri</w:t>
            </w:r>
          </w:p>
        </w:tc>
        <w:tc>
          <w:tcPr>
            <w:tcW w:w="7230" w:type="dxa"/>
            <w:gridSpan w:val="2"/>
            <w:shd w:val="clear" w:color="auto" w:fill="auto"/>
          </w:tcPr>
          <w:p w:rsidR="00D27224" w:rsidRPr="00D41148" w:rsidRDefault="00D27224" w:rsidP="00E60156">
            <w:pPr>
              <w:spacing w:after="0" w:line="240" w:lineRule="auto"/>
              <w:rPr>
                <w:b/>
              </w:rPr>
            </w:pPr>
            <w:r w:rsidRPr="00D41148">
              <w:rPr>
                <w:b/>
                <w:sz w:val="28"/>
              </w:rPr>
              <w:t>Ekip Bilgileri</w:t>
            </w:r>
          </w:p>
        </w:tc>
      </w:tr>
      <w:tr w:rsidR="00D27224" w:rsidRPr="00D41148" w:rsidTr="00E60156">
        <w:tc>
          <w:tcPr>
            <w:tcW w:w="4361" w:type="dxa"/>
            <w:shd w:val="clear" w:color="auto" w:fill="auto"/>
          </w:tcPr>
          <w:p w:rsidR="00D27224" w:rsidRPr="00D41148" w:rsidRDefault="00D27224" w:rsidP="00E60156">
            <w:pPr>
              <w:spacing w:after="0" w:line="240" w:lineRule="auto"/>
              <w:rPr>
                <w:b/>
                <w:sz w:val="22"/>
              </w:rPr>
            </w:pPr>
            <w:r w:rsidRPr="00D41148">
              <w:rPr>
                <w:b/>
                <w:sz w:val="22"/>
              </w:rPr>
              <w:t>Adı Soyadı</w:t>
            </w:r>
          </w:p>
        </w:tc>
        <w:tc>
          <w:tcPr>
            <w:tcW w:w="2551" w:type="dxa"/>
            <w:shd w:val="clear" w:color="auto" w:fill="auto"/>
          </w:tcPr>
          <w:p w:rsidR="00D27224" w:rsidRPr="00D41148" w:rsidRDefault="00D27224" w:rsidP="00E60156">
            <w:pPr>
              <w:spacing w:after="0" w:line="240" w:lineRule="auto"/>
              <w:rPr>
                <w:b/>
                <w:sz w:val="22"/>
              </w:rPr>
            </w:pPr>
            <w:r w:rsidRPr="00D41148">
              <w:rPr>
                <w:b/>
                <w:sz w:val="22"/>
              </w:rPr>
              <w:t>Unvanı</w:t>
            </w:r>
          </w:p>
        </w:tc>
        <w:tc>
          <w:tcPr>
            <w:tcW w:w="4820" w:type="dxa"/>
            <w:shd w:val="clear" w:color="auto" w:fill="auto"/>
          </w:tcPr>
          <w:p w:rsidR="00D27224" w:rsidRPr="00D41148" w:rsidRDefault="00D27224" w:rsidP="00E60156">
            <w:pPr>
              <w:spacing w:after="0" w:line="240" w:lineRule="auto"/>
              <w:rPr>
                <w:b/>
                <w:sz w:val="22"/>
              </w:rPr>
            </w:pPr>
            <w:r w:rsidRPr="00D41148">
              <w:rPr>
                <w:b/>
                <w:sz w:val="22"/>
              </w:rPr>
              <w:t>Adı Soyadı</w:t>
            </w:r>
          </w:p>
        </w:tc>
        <w:tc>
          <w:tcPr>
            <w:tcW w:w="2410" w:type="dxa"/>
            <w:shd w:val="clear" w:color="auto" w:fill="auto"/>
          </w:tcPr>
          <w:p w:rsidR="00D27224" w:rsidRPr="00D41148" w:rsidRDefault="00D27224" w:rsidP="00E60156">
            <w:pPr>
              <w:spacing w:after="0" w:line="240" w:lineRule="auto"/>
              <w:rPr>
                <w:b/>
                <w:sz w:val="22"/>
              </w:rPr>
            </w:pPr>
            <w:r w:rsidRPr="00D41148">
              <w:rPr>
                <w:b/>
                <w:sz w:val="22"/>
              </w:rPr>
              <w:t>Unvanı</w:t>
            </w:r>
          </w:p>
        </w:tc>
      </w:tr>
      <w:tr w:rsidR="00D27224" w:rsidRPr="00D41148" w:rsidTr="00E60156">
        <w:tc>
          <w:tcPr>
            <w:tcW w:w="4361" w:type="dxa"/>
            <w:shd w:val="clear" w:color="auto" w:fill="auto"/>
          </w:tcPr>
          <w:p w:rsidR="00D27224" w:rsidRPr="00D41148" w:rsidRDefault="007020F2" w:rsidP="00E60156">
            <w:pPr>
              <w:spacing w:after="0" w:line="240" w:lineRule="auto"/>
              <w:rPr>
                <w:sz w:val="20"/>
              </w:rPr>
            </w:pPr>
            <w:r>
              <w:t>İbrahim DOĞAN</w:t>
            </w:r>
          </w:p>
        </w:tc>
        <w:tc>
          <w:tcPr>
            <w:tcW w:w="2551" w:type="dxa"/>
            <w:shd w:val="clear" w:color="auto" w:fill="auto"/>
          </w:tcPr>
          <w:p w:rsidR="00D27224" w:rsidRPr="00D41148" w:rsidRDefault="00D27224" w:rsidP="00E60156">
            <w:pPr>
              <w:spacing w:after="0" w:line="240" w:lineRule="auto"/>
              <w:rPr>
                <w:sz w:val="20"/>
              </w:rPr>
            </w:pPr>
            <w:r>
              <w:rPr>
                <w:sz w:val="20"/>
              </w:rPr>
              <w:t>Okul Müdürü</w:t>
            </w:r>
          </w:p>
        </w:tc>
        <w:tc>
          <w:tcPr>
            <w:tcW w:w="4820" w:type="dxa"/>
            <w:shd w:val="clear" w:color="auto" w:fill="auto"/>
          </w:tcPr>
          <w:p w:rsidR="00D27224" w:rsidRPr="00D41148" w:rsidRDefault="00D27224" w:rsidP="00E60156">
            <w:pPr>
              <w:spacing w:after="0" w:line="240" w:lineRule="auto"/>
              <w:rPr>
                <w:sz w:val="20"/>
              </w:rPr>
            </w:pPr>
            <w:r>
              <w:t>Mustafa MENGİ</w:t>
            </w:r>
          </w:p>
        </w:tc>
        <w:tc>
          <w:tcPr>
            <w:tcW w:w="2410" w:type="dxa"/>
            <w:shd w:val="clear" w:color="auto" w:fill="auto"/>
          </w:tcPr>
          <w:p w:rsidR="00D27224" w:rsidRPr="00D41148" w:rsidRDefault="00D27224" w:rsidP="00E60156">
            <w:pPr>
              <w:spacing w:after="0" w:line="240" w:lineRule="auto"/>
              <w:rPr>
                <w:sz w:val="20"/>
              </w:rPr>
            </w:pPr>
            <w:r>
              <w:rPr>
                <w:sz w:val="20"/>
              </w:rPr>
              <w:t>Müdür Yardımcısı</w:t>
            </w:r>
          </w:p>
        </w:tc>
      </w:tr>
      <w:tr w:rsidR="00D27224" w:rsidRPr="00D41148" w:rsidTr="00E60156">
        <w:tc>
          <w:tcPr>
            <w:tcW w:w="4361" w:type="dxa"/>
            <w:shd w:val="clear" w:color="auto" w:fill="auto"/>
          </w:tcPr>
          <w:p w:rsidR="00D27224" w:rsidRPr="00D41148" w:rsidRDefault="007020F2" w:rsidP="00E60156">
            <w:pPr>
              <w:spacing w:after="0" w:line="240" w:lineRule="auto"/>
              <w:rPr>
                <w:sz w:val="20"/>
              </w:rPr>
            </w:pPr>
            <w:r>
              <w:t>Mustafa MENGİ</w:t>
            </w:r>
          </w:p>
        </w:tc>
        <w:tc>
          <w:tcPr>
            <w:tcW w:w="2551" w:type="dxa"/>
            <w:shd w:val="clear" w:color="auto" w:fill="auto"/>
          </w:tcPr>
          <w:p w:rsidR="00D27224" w:rsidRPr="00D41148" w:rsidRDefault="00D27224" w:rsidP="00E60156">
            <w:pPr>
              <w:spacing w:after="0" w:line="240" w:lineRule="auto"/>
              <w:rPr>
                <w:sz w:val="20"/>
              </w:rPr>
            </w:pPr>
            <w:r>
              <w:rPr>
                <w:sz w:val="20"/>
              </w:rPr>
              <w:t>Müdür Yardımcısı</w:t>
            </w:r>
          </w:p>
        </w:tc>
        <w:tc>
          <w:tcPr>
            <w:tcW w:w="4820" w:type="dxa"/>
            <w:shd w:val="clear" w:color="auto" w:fill="auto"/>
          </w:tcPr>
          <w:p w:rsidR="00D27224" w:rsidRPr="00D41148" w:rsidRDefault="007020F2" w:rsidP="00E60156">
            <w:pPr>
              <w:spacing w:after="0" w:line="240" w:lineRule="auto"/>
              <w:rPr>
                <w:sz w:val="20"/>
              </w:rPr>
            </w:pPr>
            <w:r>
              <w:t>Mustafa TAŞLIOĞLU</w:t>
            </w:r>
          </w:p>
        </w:tc>
        <w:tc>
          <w:tcPr>
            <w:tcW w:w="2410" w:type="dxa"/>
            <w:shd w:val="clear" w:color="auto" w:fill="auto"/>
          </w:tcPr>
          <w:p w:rsidR="00D27224" w:rsidRPr="00D41148" w:rsidRDefault="00D27224" w:rsidP="00E60156">
            <w:pPr>
              <w:spacing w:after="0" w:line="240" w:lineRule="auto"/>
              <w:rPr>
                <w:sz w:val="20"/>
              </w:rPr>
            </w:pPr>
            <w:r>
              <w:rPr>
                <w:sz w:val="20"/>
              </w:rPr>
              <w:t>Sınıf Öğretmeni</w:t>
            </w:r>
          </w:p>
        </w:tc>
      </w:tr>
      <w:tr w:rsidR="00D27224" w:rsidRPr="00D41148" w:rsidTr="00E60156">
        <w:tc>
          <w:tcPr>
            <w:tcW w:w="4361" w:type="dxa"/>
            <w:shd w:val="clear" w:color="auto" w:fill="auto"/>
          </w:tcPr>
          <w:p w:rsidR="00D27224" w:rsidRPr="00D41148" w:rsidRDefault="00D27224" w:rsidP="00E60156">
            <w:pPr>
              <w:spacing w:after="0" w:line="240" w:lineRule="auto"/>
              <w:rPr>
                <w:sz w:val="20"/>
              </w:rPr>
            </w:pPr>
            <w:r>
              <w:t>Ali İPEK</w:t>
            </w:r>
          </w:p>
        </w:tc>
        <w:tc>
          <w:tcPr>
            <w:tcW w:w="2551" w:type="dxa"/>
            <w:shd w:val="clear" w:color="auto" w:fill="auto"/>
          </w:tcPr>
          <w:p w:rsidR="00D27224" w:rsidRPr="00D41148" w:rsidRDefault="00D27224" w:rsidP="00E60156">
            <w:pPr>
              <w:spacing w:after="0" w:line="240" w:lineRule="auto"/>
              <w:rPr>
                <w:sz w:val="20"/>
              </w:rPr>
            </w:pPr>
            <w:r>
              <w:rPr>
                <w:sz w:val="20"/>
              </w:rPr>
              <w:t>Rehber Öğretmen</w:t>
            </w:r>
          </w:p>
        </w:tc>
        <w:tc>
          <w:tcPr>
            <w:tcW w:w="4820" w:type="dxa"/>
            <w:shd w:val="clear" w:color="auto" w:fill="auto"/>
          </w:tcPr>
          <w:p w:rsidR="00D27224" w:rsidRPr="00D41148" w:rsidRDefault="007020F2" w:rsidP="00E60156">
            <w:pPr>
              <w:spacing w:after="0" w:line="240" w:lineRule="auto"/>
              <w:rPr>
                <w:sz w:val="20"/>
              </w:rPr>
            </w:pPr>
            <w:r>
              <w:t>Erdem SAKALLIOĞLU</w:t>
            </w:r>
          </w:p>
        </w:tc>
        <w:tc>
          <w:tcPr>
            <w:tcW w:w="2410" w:type="dxa"/>
            <w:shd w:val="clear" w:color="auto" w:fill="auto"/>
          </w:tcPr>
          <w:p w:rsidR="00D27224" w:rsidRPr="00D41148" w:rsidRDefault="00D27224" w:rsidP="00E60156">
            <w:pPr>
              <w:spacing w:after="0" w:line="240" w:lineRule="auto"/>
              <w:rPr>
                <w:sz w:val="20"/>
              </w:rPr>
            </w:pPr>
            <w:r>
              <w:rPr>
                <w:sz w:val="20"/>
              </w:rPr>
              <w:t>Sınıf Öğretmeni</w:t>
            </w:r>
          </w:p>
        </w:tc>
      </w:tr>
      <w:tr w:rsidR="00D27224" w:rsidRPr="00D41148" w:rsidTr="00E60156">
        <w:tc>
          <w:tcPr>
            <w:tcW w:w="4361" w:type="dxa"/>
            <w:shd w:val="clear" w:color="auto" w:fill="auto"/>
          </w:tcPr>
          <w:p w:rsidR="00D27224" w:rsidRPr="00D41148" w:rsidRDefault="007020F2" w:rsidP="00E60156">
            <w:pPr>
              <w:spacing w:after="0" w:line="240" w:lineRule="auto"/>
              <w:rPr>
                <w:sz w:val="20"/>
              </w:rPr>
            </w:pPr>
            <w:r>
              <w:t>Sğleyman KALK</w:t>
            </w:r>
          </w:p>
        </w:tc>
        <w:tc>
          <w:tcPr>
            <w:tcW w:w="2551" w:type="dxa"/>
            <w:shd w:val="clear" w:color="auto" w:fill="auto"/>
          </w:tcPr>
          <w:p w:rsidR="00D27224" w:rsidRPr="00D41148" w:rsidRDefault="00D27224" w:rsidP="00E60156">
            <w:pPr>
              <w:spacing w:after="0" w:line="240" w:lineRule="auto"/>
              <w:rPr>
                <w:sz w:val="20"/>
              </w:rPr>
            </w:pPr>
            <w:r>
              <w:rPr>
                <w:sz w:val="20"/>
              </w:rPr>
              <w:t>Okul Aile Birliği Başkanı</w:t>
            </w:r>
          </w:p>
        </w:tc>
        <w:tc>
          <w:tcPr>
            <w:tcW w:w="4820" w:type="dxa"/>
            <w:shd w:val="clear" w:color="auto" w:fill="auto"/>
          </w:tcPr>
          <w:p w:rsidR="00D27224" w:rsidRPr="00D41148" w:rsidRDefault="00D27224" w:rsidP="00E60156">
            <w:pPr>
              <w:spacing w:after="0" w:line="240" w:lineRule="auto"/>
              <w:rPr>
                <w:sz w:val="20"/>
              </w:rPr>
            </w:pPr>
            <w:r>
              <w:t>Ertan YAYLA</w:t>
            </w:r>
          </w:p>
        </w:tc>
        <w:tc>
          <w:tcPr>
            <w:tcW w:w="2410" w:type="dxa"/>
            <w:shd w:val="clear" w:color="auto" w:fill="auto"/>
          </w:tcPr>
          <w:p w:rsidR="00D27224" w:rsidRPr="00D41148" w:rsidRDefault="00D27224" w:rsidP="00E60156">
            <w:pPr>
              <w:spacing w:after="0" w:line="240" w:lineRule="auto"/>
              <w:rPr>
                <w:sz w:val="20"/>
              </w:rPr>
            </w:pPr>
            <w:r>
              <w:rPr>
                <w:sz w:val="20"/>
              </w:rPr>
              <w:t>Sınıf Öğretmeni</w:t>
            </w:r>
          </w:p>
        </w:tc>
      </w:tr>
      <w:tr w:rsidR="00D27224" w:rsidRPr="00D41148" w:rsidTr="00E60156">
        <w:tc>
          <w:tcPr>
            <w:tcW w:w="4361" w:type="dxa"/>
            <w:shd w:val="clear" w:color="auto" w:fill="auto"/>
          </w:tcPr>
          <w:p w:rsidR="00D27224" w:rsidRPr="00D41148" w:rsidRDefault="00A53C98" w:rsidP="00E60156">
            <w:pPr>
              <w:spacing w:after="0" w:line="240" w:lineRule="auto"/>
              <w:rPr>
                <w:sz w:val="20"/>
              </w:rPr>
            </w:pPr>
            <w:r>
              <w:t>Kevser DOĞAN</w:t>
            </w:r>
          </w:p>
        </w:tc>
        <w:tc>
          <w:tcPr>
            <w:tcW w:w="2551" w:type="dxa"/>
            <w:shd w:val="clear" w:color="auto" w:fill="auto"/>
          </w:tcPr>
          <w:p w:rsidR="00D27224" w:rsidRPr="00D41148" w:rsidRDefault="00D27224" w:rsidP="00E60156">
            <w:pPr>
              <w:spacing w:after="0" w:line="240" w:lineRule="auto"/>
              <w:rPr>
                <w:sz w:val="20"/>
              </w:rPr>
            </w:pPr>
            <w:r>
              <w:rPr>
                <w:sz w:val="20"/>
              </w:rPr>
              <w:t>Okul Aile Birliği Üyesi</w:t>
            </w:r>
          </w:p>
        </w:tc>
        <w:tc>
          <w:tcPr>
            <w:tcW w:w="4820" w:type="dxa"/>
            <w:shd w:val="clear" w:color="auto" w:fill="auto"/>
          </w:tcPr>
          <w:p w:rsidR="00D27224" w:rsidRPr="00D41148" w:rsidRDefault="00A53C98" w:rsidP="00E60156">
            <w:pPr>
              <w:spacing w:after="0" w:line="240" w:lineRule="auto"/>
              <w:rPr>
                <w:sz w:val="20"/>
              </w:rPr>
            </w:pPr>
            <w:r>
              <w:t>Güldal AKER</w:t>
            </w:r>
          </w:p>
        </w:tc>
        <w:tc>
          <w:tcPr>
            <w:tcW w:w="2410" w:type="dxa"/>
            <w:shd w:val="clear" w:color="auto" w:fill="auto"/>
          </w:tcPr>
          <w:p w:rsidR="00D27224" w:rsidRPr="00D41148" w:rsidRDefault="00D27224" w:rsidP="00E60156">
            <w:pPr>
              <w:spacing w:after="0" w:line="240" w:lineRule="auto"/>
              <w:rPr>
                <w:sz w:val="20"/>
              </w:rPr>
            </w:pPr>
            <w:r>
              <w:rPr>
                <w:sz w:val="20"/>
              </w:rPr>
              <w:t>Veli</w:t>
            </w:r>
          </w:p>
        </w:tc>
      </w:tr>
    </w:tbl>
    <w:p w:rsidR="00D27224" w:rsidRDefault="00D27224" w:rsidP="00D27224">
      <w:pPr>
        <w:spacing w:after="0" w:line="240" w:lineRule="auto"/>
        <w:rPr>
          <w:b/>
        </w:rPr>
      </w:pPr>
    </w:p>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27224" w:rsidRPr="00D12D44" w:rsidRDefault="00D27224" w:rsidP="00D27224">
      <w:pPr>
        <w:pStyle w:val="Balk2"/>
      </w:pPr>
      <w:bookmarkStart w:id="18" w:name="_Toc534807297"/>
      <w:bookmarkEnd w:id="17"/>
      <w:r w:rsidRPr="00A47F2F">
        <w:t>Okulun Kısa Tanıtımı</w:t>
      </w:r>
      <w:bookmarkEnd w:id="18"/>
    </w:p>
    <w:p w:rsidR="00D27224" w:rsidRPr="008F74F3" w:rsidRDefault="00D27224" w:rsidP="00D27224">
      <w:pPr>
        <w:pStyle w:val="ListeParagraf"/>
        <w:spacing w:line="360" w:lineRule="auto"/>
        <w:ind w:left="0"/>
      </w:pPr>
      <w:r w:rsidRPr="008F74F3">
        <w:rPr>
          <w:b/>
          <w:szCs w:val="24"/>
        </w:rPr>
        <w:t xml:space="preserve">             </w:t>
      </w:r>
      <w:r w:rsidRPr="008F74F3">
        <w:t>Okulun Tarihçesi: Yenimahalle sakinlerinin oluşturduğu “Okul Yaptırma ve Yaşatma Derneği” tarafından yaptırılmaya başlanmış özel idare tarafından hizmete açılmıştır. Önce ilkokul olarak düşünülmüş, daha sonra ise ilköğretim okuluna tahsis edilmiştir.4 Kasım 1992 yılında açılışı yapılmıştır.1992 yılından 2009 yılına kadar taşımalı sistemle eğitim öğretime devam eden okulumuzda şu an taşıma kapsamında değildir. Bünyesinde ilk iki yıl Hendek Anadolu Lisesini barındırmıştır.</w:t>
      </w:r>
    </w:p>
    <w:p w:rsidR="00D27224" w:rsidRPr="008F74F3" w:rsidRDefault="00D27224" w:rsidP="00D27224">
      <w:pPr>
        <w:pStyle w:val="ListeParagraf"/>
        <w:spacing w:line="360" w:lineRule="auto"/>
        <w:ind w:left="0"/>
      </w:pPr>
      <w:r w:rsidRPr="008F74F3">
        <w:tab/>
        <w:t>2010-2011 Eğitim öğretim yılında İlçe Milli Eğitim Müdürlüğünün girişimleri ile okulun çatısı değiştirilmiş, pencereler PVC yapılmış, kapıları değiştirilerek boya ve badana yapılmıştır. Okul kendi imkânları ile İlçe Milli Eğitim Müdürlüğünün de desteği ile prefabrik okulun bir bölümünü çok amaçlı salona dönüştürmüş diğer bölümünü de 2 sınıflı müstakil anasınıfı olarak kullanmaktadır.</w:t>
      </w:r>
    </w:p>
    <w:p w:rsidR="00D27224" w:rsidRPr="008F74F3" w:rsidRDefault="00D27224" w:rsidP="00D27224">
      <w:pPr>
        <w:pStyle w:val="ListeParagraf"/>
        <w:spacing w:line="360" w:lineRule="auto"/>
        <w:ind w:left="0"/>
      </w:pPr>
      <w:r w:rsidRPr="008F74F3">
        <w:t xml:space="preserve">             2015-2016 Eğitim Öğretim yılında sınıf mevcutlarının çoğalmasıyla çok amaçlı salon iptal edilerek 2 yeni sınıf ve 1 ardiye olmak üzere 3 ‘e bölünmüştür. Yine 2010-2011 Eğitim Öğretim yılında İlçe Milli Eğitim Müdürlüğü tarafından ana bina 1. Kat koridorlarının döşemeleri değiştirilerek okul lavabo ve tuvaletleri tadilattan geçirilmiştir.</w:t>
      </w:r>
      <w:r w:rsidRPr="00D27224">
        <w:t xml:space="preserve"> </w:t>
      </w:r>
      <w:r w:rsidRPr="008F74F3">
        <w:t xml:space="preserve">2011-2012 Eğitim Öğretim yılı başında ise İlçe Milli Eğitim Müdürlüğü ve İl Özel İdaresi tarafından ısınma sistemi kaloriferliden doğalgaza geçilmiştir. 2011-2012 Eğitim </w:t>
      </w:r>
      <w:r w:rsidRPr="008F74F3">
        <w:lastRenderedPageBreak/>
        <w:t>Öğretim yılında 67 anasınıfı olmak üzere toplam 753 öğrenci ile eğitim öğretime davam edilmiştir. 2012-2013 Eğitim Öğretim yılında 62 anasınıfı 412 ilkokul 357 ortaokul olmak üzere toplam 821 öğrenci ile Eğitim Öğretime devam edilmiştir.</w:t>
      </w:r>
    </w:p>
    <w:p w:rsidR="00D27224" w:rsidRPr="008F74F3" w:rsidRDefault="00D27224" w:rsidP="00D27224">
      <w:pPr>
        <w:pStyle w:val="ListeParagraf"/>
        <w:spacing w:line="360" w:lineRule="auto"/>
        <w:ind w:left="0"/>
      </w:pPr>
      <w:r w:rsidRPr="008F74F3">
        <w:t xml:space="preserve">           4+4+4 Eğitim sistemi gereği Şehit Ali Gaffar İlkokulu öğrencileri (1.2.3.4)okulumuza, Okulumuzdaki Ortaokul öğrencileri(5.6.7.8 )</w:t>
      </w:r>
      <w:r>
        <w:t xml:space="preserve"> </w:t>
      </w:r>
      <w:r w:rsidRPr="008F74F3">
        <w:t>Şehit Ali Gaffar Ortaokuluna nakledilerek Okulumuz Yenimahalle İlkokulu adı altında İlkokula dönüştürülmüştür. Okulumuzun adı Yenimahalle İlkokulu iken 09.05.2014 tarih ve296 sayılı İl Milli Eğitim Komisyon Kararı ve 12.05.2014 tarihli valilik oluru ile adı Cumhuriyet İlkokulu olmuştur.</w:t>
      </w:r>
      <w:r>
        <w:t>2017 Yılında yapılan tahlillerde beton mukavemeti yetersiz bulunduğu için sömestr tatilinde Şehit Ali Gaffar Okkan Ortaokuluna taşınarak ikili eğitime geçilmek zorunda kalınmıştır.</w:t>
      </w:r>
    </w:p>
    <w:p w:rsidR="00D27224" w:rsidRPr="00044A55" w:rsidRDefault="00D27224" w:rsidP="00D27224">
      <w:pPr>
        <w:pStyle w:val="ListeParagraf"/>
        <w:spacing w:line="360" w:lineRule="auto"/>
        <w:ind w:left="0"/>
        <w:rPr>
          <w:rFonts w:ascii="Times New Roman" w:hAnsi="Times New Roman"/>
        </w:rPr>
      </w:pPr>
      <w:r>
        <w:t xml:space="preserve">           2019-2020</w:t>
      </w:r>
      <w:r w:rsidRPr="008F74F3">
        <w:t xml:space="preserve"> Eğit</w:t>
      </w:r>
      <w:r>
        <w:t>im Öğretim yılı</w:t>
      </w:r>
      <w:r w:rsidRPr="008F74F3">
        <w:t xml:space="preserve"> </w:t>
      </w:r>
      <w:r>
        <w:t>22 Ekim 2019 Tarihinde</w:t>
      </w:r>
      <w:r w:rsidR="00A53C98">
        <w:t xml:space="preserve"> Yeni okul binamıza taşındık . Halen 147</w:t>
      </w:r>
      <w:r w:rsidRPr="008F74F3">
        <w:t xml:space="preserve">Anasınıfı </w:t>
      </w:r>
      <w:r w:rsidR="00A53C98">
        <w:t>1194</w:t>
      </w:r>
      <w:r w:rsidRPr="008F74F3">
        <w:t xml:space="preserve"> İlkokul olmak üzere </w:t>
      </w:r>
      <w:r w:rsidR="00A53C98">
        <w:t>1341</w:t>
      </w:r>
      <w:r w:rsidR="007020F2">
        <w:t xml:space="preserve"> </w:t>
      </w:r>
      <w:r w:rsidRPr="008F74F3">
        <w:t>öğrenci ile Eğitim Öğretime devam edilmek</w:t>
      </w:r>
      <w:r w:rsidRPr="00044A55">
        <w:rPr>
          <w:rFonts w:ascii="Times New Roman" w:hAnsi="Times New Roman"/>
        </w:rPr>
        <w:t>tedir.</w:t>
      </w:r>
    </w:p>
    <w:p w:rsidR="00D27224" w:rsidRPr="008F74F3" w:rsidRDefault="00D27224" w:rsidP="00D27224">
      <w:pPr>
        <w:pStyle w:val="ListeParagraf"/>
        <w:spacing w:line="360" w:lineRule="auto"/>
        <w:ind w:left="0"/>
      </w:pPr>
    </w:p>
    <w:p w:rsidR="00D27224" w:rsidRPr="00D27224" w:rsidRDefault="00D27224" w:rsidP="00D27224"/>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D27224" w:rsidRPr="00B43D53" w:rsidRDefault="00D27224" w:rsidP="00D27224">
      <w:pPr>
        <w:rPr>
          <w:b/>
          <w:i/>
        </w:rPr>
      </w:pPr>
      <w:r w:rsidRPr="00D27224">
        <w:rPr>
          <w:b/>
          <w:i/>
          <w:noProof/>
        </w:rPr>
        <w:lastRenderedPageBreak/>
        <w:drawing>
          <wp:anchor distT="0" distB="0" distL="114300" distR="114300" simplePos="0" relativeHeight="251659264" behindDoc="0" locked="0" layoutInCell="1" allowOverlap="1">
            <wp:simplePos x="0" y="0"/>
            <wp:positionH relativeFrom="column">
              <wp:posOffset>14605</wp:posOffset>
            </wp:positionH>
            <wp:positionV relativeFrom="paragraph">
              <wp:posOffset>-125730</wp:posOffset>
            </wp:positionV>
            <wp:extent cx="8896350" cy="6162675"/>
            <wp:effectExtent l="19050" t="0" r="0" b="0"/>
            <wp:wrapSquare wrapText="bothSides"/>
            <wp:docPr id="6" name="Resim 2" descr="C:\Users\pc\Desktop\IMG-20191021-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G-20191021-WA0014.jpg"/>
                    <pic:cNvPicPr>
                      <a:picLocks noChangeAspect="1" noChangeArrowheads="1"/>
                    </pic:cNvPicPr>
                  </pic:nvPicPr>
                  <pic:blipFill>
                    <a:blip r:embed="rId17"/>
                    <a:srcRect r="-38" b="7622"/>
                    <a:stretch>
                      <a:fillRect/>
                    </a:stretch>
                  </pic:blipFill>
                  <pic:spPr bwMode="auto">
                    <a:xfrm>
                      <a:off x="0" y="0"/>
                      <a:ext cx="8896350" cy="6158865"/>
                    </a:xfrm>
                    <a:prstGeom prst="rect">
                      <a:avLst/>
                    </a:prstGeom>
                    <a:noFill/>
                    <a:ln w="9525">
                      <a:noFill/>
                      <a:miter lim="800000"/>
                      <a:headEnd/>
                      <a:tailEnd/>
                    </a:ln>
                  </pic:spPr>
                </pic:pic>
              </a:graphicData>
            </a:graphic>
          </wp:anchor>
        </w:drawing>
      </w:r>
      <w:bookmarkStart w:id="19" w:name="_Toc416085130"/>
      <w:r w:rsidR="00A5694F">
        <w:br w:type="page"/>
      </w:r>
      <w:bookmarkStart w:id="20" w:name="_Toc534807298"/>
      <w:bookmarkEnd w:id="19"/>
      <w:r>
        <w:lastRenderedPageBreak/>
        <w:t>Okulun Mevcut Durumu: Temel İstatistikler</w:t>
      </w:r>
      <w:bookmarkEnd w:id="20"/>
    </w:p>
    <w:p w:rsidR="00D27224" w:rsidRDefault="00D27224" w:rsidP="00D27224">
      <w:pPr>
        <w:pStyle w:val="Balk3"/>
      </w:pPr>
      <w:r>
        <w:t>Okul Künyesi</w:t>
      </w:r>
    </w:p>
    <w:p w:rsidR="00D27224" w:rsidRDefault="00D27224" w:rsidP="00D27224">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D27224" w:rsidRDefault="00D27224" w:rsidP="00D27224">
      <w:pPr>
        <w:autoSpaceDE w:val="0"/>
        <w:autoSpaceDN w:val="0"/>
        <w:adjustRightInd w:val="0"/>
        <w:spacing w:after="0" w:line="240" w:lineRule="auto"/>
        <w:ind w:firstLine="708"/>
        <w:jc w:val="both"/>
        <w:rPr>
          <w:szCs w:val="24"/>
        </w:rPr>
      </w:pPr>
    </w:p>
    <w:p w:rsidR="00D27224" w:rsidRPr="00FF5561" w:rsidRDefault="00D27224" w:rsidP="00D27224">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D27224" w:rsidRPr="00A47F2F" w:rsidTr="00E60156">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27224" w:rsidRPr="00A07F48" w:rsidRDefault="00D27224" w:rsidP="00E60156">
            <w:r w:rsidRPr="00A07F48">
              <w:t>İli:</w:t>
            </w:r>
            <w:r>
              <w:t xml:space="preserve"> Sakarya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D27224" w:rsidRPr="00A07F48" w:rsidRDefault="00D27224" w:rsidP="00E60156">
            <w:r w:rsidRPr="00A07F48">
              <w:rPr>
                <w:b/>
              </w:rPr>
              <w:t>İlçesi:</w:t>
            </w:r>
            <w:r>
              <w:t xml:space="preserve"> Hendek</w:t>
            </w:r>
          </w:p>
        </w:tc>
      </w:tr>
      <w:tr w:rsidR="00D27224" w:rsidRPr="00A47F2F" w:rsidTr="00E6015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27224" w:rsidRPr="009436C8" w:rsidRDefault="00D27224" w:rsidP="00E60156">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27224" w:rsidRPr="009436C8" w:rsidRDefault="00D27224" w:rsidP="00E60156">
            <w:pPr>
              <w:rPr>
                <w:sz w:val="20"/>
              </w:rPr>
            </w:pPr>
            <w:r>
              <w:rPr>
                <w:sz w:val="20"/>
              </w:rPr>
              <w:t>Yeni Mah. Beştepeler Cad. No: 65  Hendek / SAKARYA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D27224" w:rsidRPr="009436C8" w:rsidRDefault="00D27224" w:rsidP="00E60156">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D27224" w:rsidRPr="009436C8" w:rsidRDefault="00D27224" w:rsidP="00E60156">
            <w:pPr>
              <w:rPr>
                <w:sz w:val="20"/>
              </w:rPr>
            </w:pPr>
            <w:r w:rsidRPr="007272B4">
              <w:rPr>
                <w:sz w:val="20"/>
              </w:rPr>
              <w:t>40.</w:t>
            </w:r>
            <w:r>
              <w:rPr>
                <w:sz w:val="20"/>
              </w:rPr>
              <w:t>7897’N</w:t>
            </w:r>
            <w:r w:rsidRPr="007272B4">
              <w:rPr>
                <w:sz w:val="20"/>
              </w:rPr>
              <w:t>,</w:t>
            </w:r>
            <w:r>
              <w:rPr>
                <w:sz w:val="20"/>
              </w:rPr>
              <w:t xml:space="preserve"> </w:t>
            </w:r>
            <w:r w:rsidRPr="007272B4">
              <w:rPr>
                <w:sz w:val="20"/>
              </w:rPr>
              <w:t>30.</w:t>
            </w:r>
            <w:r>
              <w:rPr>
                <w:sz w:val="20"/>
              </w:rPr>
              <w:t>7320”E</w:t>
            </w:r>
          </w:p>
        </w:tc>
      </w:tr>
      <w:tr w:rsidR="00D27224" w:rsidRPr="00A47F2F" w:rsidTr="00E6015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27224" w:rsidRPr="009436C8" w:rsidRDefault="00D27224" w:rsidP="00E60156">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27224" w:rsidRPr="009436C8" w:rsidRDefault="00D27224" w:rsidP="00E60156">
            <w:pPr>
              <w:rPr>
                <w:sz w:val="20"/>
              </w:rPr>
            </w:pPr>
            <w:r>
              <w:rPr>
                <w:sz w:val="20"/>
              </w:rPr>
              <w:t>264 6146115</w:t>
            </w:r>
          </w:p>
        </w:tc>
        <w:tc>
          <w:tcPr>
            <w:tcW w:w="981" w:type="pct"/>
            <w:gridSpan w:val="2"/>
            <w:tcBorders>
              <w:top w:val="single" w:sz="8" w:space="0" w:color="000066"/>
              <w:left w:val="nil"/>
              <w:bottom w:val="nil"/>
              <w:right w:val="single" w:sz="8" w:space="0" w:color="000000"/>
            </w:tcBorders>
            <w:shd w:val="clear" w:color="auto" w:fill="auto"/>
            <w:noWrap/>
            <w:vAlign w:val="center"/>
          </w:tcPr>
          <w:p w:rsidR="00D27224" w:rsidRPr="009436C8" w:rsidRDefault="00D27224" w:rsidP="00E60156">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D27224" w:rsidRPr="009436C8" w:rsidRDefault="00D27224" w:rsidP="00E60156">
            <w:pPr>
              <w:rPr>
                <w:sz w:val="20"/>
              </w:rPr>
            </w:pPr>
          </w:p>
        </w:tc>
      </w:tr>
      <w:tr w:rsidR="00D27224" w:rsidRPr="00A47F2F" w:rsidTr="00E6015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27224" w:rsidRPr="009436C8" w:rsidRDefault="00D27224" w:rsidP="00E60156">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27224" w:rsidRPr="009436C8" w:rsidRDefault="00D27224" w:rsidP="00E60156">
            <w:pPr>
              <w:rPr>
                <w:b/>
                <w:sz w:val="20"/>
              </w:rPr>
            </w:pPr>
            <w:r>
              <w:rPr>
                <w:sz w:val="20"/>
              </w:rPr>
              <w:t>732557@meb.k12.tr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D27224" w:rsidRPr="009436C8" w:rsidRDefault="00D27224" w:rsidP="00E60156">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D27224" w:rsidRPr="009436C8" w:rsidRDefault="00D27224" w:rsidP="00E60156">
            <w:pPr>
              <w:rPr>
                <w:sz w:val="20"/>
              </w:rPr>
            </w:pPr>
            <w:r w:rsidRPr="00327B2A">
              <w:rPr>
                <w:sz w:val="20"/>
              </w:rPr>
              <w:t>http://</w:t>
            </w:r>
            <w:r>
              <w:rPr>
                <w:sz w:val="20"/>
              </w:rPr>
              <w:t>hendekcumhuriyet</w:t>
            </w:r>
            <w:r w:rsidRPr="00327B2A">
              <w:rPr>
                <w:sz w:val="20"/>
              </w:rPr>
              <w:t>.meb.k12.tr/</w:t>
            </w:r>
          </w:p>
        </w:tc>
      </w:tr>
      <w:tr w:rsidR="00D27224" w:rsidRPr="00A47F2F" w:rsidTr="00E6015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27224" w:rsidRPr="009436C8" w:rsidRDefault="00D27224" w:rsidP="00E60156">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27224" w:rsidRPr="009436C8" w:rsidRDefault="00D27224" w:rsidP="00E60156">
            <w:pPr>
              <w:rPr>
                <w:b/>
                <w:sz w:val="20"/>
              </w:rPr>
            </w:pPr>
            <w:r>
              <w:rPr>
                <w:b/>
                <w:sz w:val="20"/>
              </w:rPr>
              <w:t>732557</w:t>
            </w:r>
          </w:p>
        </w:tc>
        <w:tc>
          <w:tcPr>
            <w:tcW w:w="981" w:type="pct"/>
            <w:gridSpan w:val="2"/>
            <w:tcBorders>
              <w:top w:val="single" w:sz="8" w:space="0" w:color="000066"/>
              <w:left w:val="nil"/>
              <w:bottom w:val="nil"/>
              <w:right w:val="single" w:sz="8" w:space="0" w:color="000000"/>
            </w:tcBorders>
            <w:shd w:val="clear" w:color="auto" w:fill="auto"/>
            <w:noWrap/>
            <w:vAlign w:val="center"/>
          </w:tcPr>
          <w:p w:rsidR="00D27224" w:rsidRPr="009436C8" w:rsidRDefault="00D27224" w:rsidP="00E60156">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D27224" w:rsidRPr="009436C8" w:rsidRDefault="005C0FC0" w:rsidP="00E60156">
            <w:pPr>
              <w:rPr>
                <w:sz w:val="20"/>
              </w:rPr>
            </w:pPr>
            <w:r>
              <w:rPr>
                <w:sz w:val="20"/>
              </w:rPr>
              <w:t>Tam gün</w:t>
            </w:r>
          </w:p>
        </w:tc>
      </w:tr>
      <w:tr w:rsidR="00D27224" w:rsidRPr="00A47F2F" w:rsidTr="00E60156">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27224" w:rsidRPr="009436C8" w:rsidRDefault="00D27224" w:rsidP="00E60156">
            <w:pPr>
              <w:rPr>
                <w:sz w:val="20"/>
              </w:rPr>
            </w:pPr>
            <w:r w:rsidRPr="009436C8">
              <w:rPr>
                <w:b/>
                <w:sz w:val="20"/>
              </w:rPr>
              <w:t>Okulun Hizmete Giriş T</w:t>
            </w:r>
            <w:r>
              <w:rPr>
                <w:b/>
                <w:sz w:val="20"/>
              </w:rPr>
              <w:t>arihi : 1992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D27224" w:rsidRPr="005D5792" w:rsidRDefault="00D27224" w:rsidP="00E60156">
            <w:pPr>
              <w:rPr>
                <w:b/>
                <w:sz w:val="20"/>
              </w:rPr>
            </w:pPr>
            <w:r w:rsidRPr="005D5792">
              <w:rPr>
                <w:b/>
                <w:sz w:val="20"/>
              </w:rPr>
              <w:t>Toplam Çalışan Sayısı</w:t>
            </w:r>
            <w:r>
              <w:rPr>
                <w:b/>
                <w:sz w:val="20"/>
              </w:rPr>
              <w:t xml:space="preserve"> </w:t>
            </w:r>
            <w:r w:rsidRPr="001423A4">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D27224" w:rsidRPr="009436C8" w:rsidRDefault="008A4DD3" w:rsidP="00E60156">
            <w:pPr>
              <w:rPr>
                <w:sz w:val="20"/>
              </w:rPr>
            </w:pPr>
            <w:r>
              <w:rPr>
                <w:sz w:val="20"/>
              </w:rPr>
              <w:t>50</w:t>
            </w:r>
          </w:p>
        </w:tc>
      </w:tr>
      <w:tr w:rsidR="00D27224" w:rsidRPr="00A47F2F" w:rsidTr="00E60156">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27224" w:rsidRPr="009678DE" w:rsidRDefault="00D27224" w:rsidP="00E60156">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27224" w:rsidRPr="009436C8" w:rsidRDefault="00D27224" w:rsidP="00E60156">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27224" w:rsidRPr="009436C8" w:rsidRDefault="007020F2" w:rsidP="00E60156">
            <w:pPr>
              <w:rPr>
                <w:sz w:val="20"/>
              </w:rPr>
            </w:pPr>
            <w:r>
              <w:rPr>
                <w:sz w:val="20"/>
              </w:rPr>
              <w:t>6</w:t>
            </w:r>
            <w:r w:rsidR="008A4DD3">
              <w:rPr>
                <w:sz w:val="20"/>
              </w:rPr>
              <w:t>97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27224" w:rsidRPr="00FF5561" w:rsidRDefault="00D27224" w:rsidP="00E60156">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D27224" w:rsidRPr="009436C8" w:rsidRDefault="00D27224" w:rsidP="00E60156">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D27224" w:rsidRPr="009436C8" w:rsidRDefault="006E6B2D" w:rsidP="00E60156">
            <w:pPr>
              <w:rPr>
                <w:sz w:val="20"/>
              </w:rPr>
            </w:pPr>
            <w:r>
              <w:rPr>
                <w:sz w:val="20"/>
              </w:rPr>
              <w:t>3</w:t>
            </w:r>
            <w:r w:rsidR="008A4DD3">
              <w:rPr>
                <w:sz w:val="20"/>
              </w:rPr>
              <w:t>9</w:t>
            </w:r>
          </w:p>
        </w:tc>
      </w:tr>
      <w:tr w:rsidR="00D27224" w:rsidRPr="00A47F2F" w:rsidTr="00E6015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27224" w:rsidRDefault="00D27224" w:rsidP="00E6015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27224" w:rsidRPr="009436C8" w:rsidRDefault="00D27224" w:rsidP="00E60156">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27224" w:rsidRPr="009436C8" w:rsidRDefault="008A4DD3" w:rsidP="00E60156">
            <w:pPr>
              <w:rPr>
                <w:sz w:val="20"/>
              </w:rPr>
            </w:pPr>
            <w:r>
              <w:rPr>
                <w:sz w:val="20"/>
              </w:rPr>
              <w:t>644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27224" w:rsidRPr="009436C8" w:rsidRDefault="00D27224" w:rsidP="00E60156">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D27224" w:rsidRPr="009436C8" w:rsidRDefault="00D27224" w:rsidP="00E60156">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D27224" w:rsidRPr="009436C8" w:rsidRDefault="00D27224" w:rsidP="00E60156">
            <w:pPr>
              <w:rPr>
                <w:sz w:val="20"/>
              </w:rPr>
            </w:pPr>
            <w:r>
              <w:rPr>
                <w:sz w:val="20"/>
              </w:rPr>
              <w:t>1</w:t>
            </w:r>
            <w:r w:rsidR="008A4DD3">
              <w:rPr>
                <w:sz w:val="20"/>
              </w:rPr>
              <w:t>1</w:t>
            </w:r>
          </w:p>
        </w:tc>
      </w:tr>
      <w:tr w:rsidR="00D27224" w:rsidRPr="00A47F2F" w:rsidTr="00E6015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27224" w:rsidRDefault="00D27224" w:rsidP="00E6015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27224" w:rsidRPr="00581C99" w:rsidRDefault="00D27224" w:rsidP="00E60156">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27224" w:rsidRPr="009436C8" w:rsidRDefault="00D27224" w:rsidP="00E60156">
            <w:pPr>
              <w:rPr>
                <w:sz w:val="20"/>
              </w:rPr>
            </w:pPr>
            <w:r>
              <w:rPr>
                <w:sz w:val="20"/>
              </w:rPr>
              <w:t>1</w:t>
            </w:r>
            <w:r w:rsidR="008A4DD3">
              <w:rPr>
                <w:sz w:val="20"/>
              </w:rPr>
              <w:t>341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27224" w:rsidRPr="009436C8" w:rsidRDefault="00D27224" w:rsidP="00E60156">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27224" w:rsidRPr="00581C99" w:rsidRDefault="00D27224" w:rsidP="00E60156">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27224" w:rsidRPr="009436C8" w:rsidRDefault="008A4DD3" w:rsidP="00E60156">
            <w:pPr>
              <w:rPr>
                <w:sz w:val="20"/>
              </w:rPr>
            </w:pPr>
            <w:r>
              <w:rPr>
                <w:sz w:val="20"/>
              </w:rPr>
              <w:t>50</w:t>
            </w:r>
          </w:p>
        </w:tc>
      </w:tr>
      <w:tr w:rsidR="00D27224" w:rsidRPr="00A47F2F" w:rsidTr="00E6015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27224" w:rsidRPr="00581C99" w:rsidRDefault="00D27224" w:rsidP="00E60156">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27224" w:rsidRPr="009436C8" w:rsidRDefault="00D27224" w:rsidP="00E60156">
            <w:pPr>
              <w:rPr>
                <w:sz w:val="20"/>
              </w:rPr>
            </w:pPr>
            <w:r>
              <w:rPr>
                <w:sz w:val="20"/>
              </w:rPr>
              <w:t>: 3</w:t>
            </w:r>
            <w:r w:rsidR="006E6B2D">
              <w:rPr>
                <w:sz w:val="20"/>
              </w:rPr>
              <w:t>8,06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27224" w:rsidRDefault="00D27224" w:rsidP="00E60156">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27224" w:rsidRPr="009436C8" w:rsidRDefault="00D27224" w:rsidP="00E60156">
            <w:pPr>
              <w:rPr>
                <w:sz w:val="20"/>
              </w:rPr>
            </w:pPr>
            <w:r>
              <w:rPr>
                <w:sz w:val="20"/>
              </w:rPr>
              <w:t>: 3</w:t>
            </w:r>
            <w:r w:rsidR="006E6B2D">
              <w:rPr>
                <w:sz w:val="20"/>
              </w:rPr>
              <w:t>4,8</w:t>
            </w:r>
          </w:p>
        </w:tc>
      </w:tr>
      <w:tr w:rsidR="00D27224" w:rsidRPr="00A47F2F" w:rsidTr="00E6015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27224" w:rsidRPr="00581C99" w:rsidRDefault="00D27224" w:rsidP="00E60156">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27224" w:rsidRPr="009436C8" w:rsidRDefault="00D27224" w:rsidP="00E60156">
            <w:pPr>
              <w:rPr>
                <w:sz w:val="20"/>
              </w:rPr>
            </w:pPr>
            <w:r>
              <w:rPr>
                <w:sz w:val="20"/>
              </w:rPr>
              <w:t>: 2</w:t>
            </w:r>
            <w:r w:rsidR="006E6B2D">
              <w:rPr>
                <w:sz w:val="20"/>
              </w:rPr>
              <w:t>9,2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27224" w:rsidRPr="00581C99" w:rsidRDefault="00D27224" w:rsidP="00E60156">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27224" w:rsidRPr="009436C8" w:rsidRDefault="00D27224" w:rsidP="00E60156">
            <w:pPr>
              <w:rPr>
                <w:sz w:val="20"/>
              </w:rPr>
            </w:pPr>
            <w:r>
              <w:rPr>
                <w:sz w:val="20"/>
              </w:rPr>
              <w:t>:2</w:t>
            </w:r>
            <w:r w:rsidR="006E6B2D">
              <w:rPr>
                <w:sz w:val="20"/>
              </w:rPr>
              <w:t>9</w:t>
            </w:r>
          </w:p>
        </w:tc>
      </w:tr>
      <w:tr w:rsidR="00D27224" w:rsidRPr="00A47F2F" w:rsidTr="00E6015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27224" w:rsidRPr="00581C99" w:rsidRDefault="00D27224" w:rsidP="00E6015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27224" w:rsidRPr="009436C8" w:rsidRDefault="00D27224" w:rsidP="00E60156">
            <w:pPr>
              <w:rPr>
                <w:sz w:val="20"/>
              </w:rPr>
            </w:pPr>
            <w:r>
              <w:rPr>
                <w:sz w:val="20"/>
              </w:rPr>
              <w:t>38.50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27224" w:rsidRPr="00581C99" w:rsidRDefault="00D27224" w:rsidP="00E60156">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27224" w:rsidRPr="009436C8" w:rsidRDefault="00D27224" w:rsidP="00E60156">
            <w:pPr>
              <w:rPr>
                <w:sz w:val="20"/>
              </w:rPr>
            </w:pPr>
            <w:r>
              <w:rPr>
                <w:sz w:val="20"/>
              </w:rPr>
              <w:t>7.75</w:t>
            </w:r>
          </w:p>
        </w:tc>
      </w:tr>
    </w:tbl>
    <w:p w:rsidR="00E63125" w:rsidRDefault="00E63125" w:rsidP="00D27224"/>
    <w:p w:rsidR="00D27224" w:rsidRDefault="00D27224" w:rsidP="00D27224">
      <w:pPr>
        <w:pStyle w:val="Balk3"/>
      </w:pPr>
      <w:r>
        <w:lastRenderedPageBreak/>
        <w:t>Çalışan Bilgileri</w:t>
      </w:r>
    </w:p>
    <w:p w:rsidR="00D27224" w:rsidRDefault="00D27224" w:rsidP="00D27224">
      <w:pPr>
        <w:ind w:firstLine="708"/>
      </w:pPr>
      <w:r>
        <w:t>Okulumuzun çalışanlarına ilişkin bilgiler altta yer alan tabloda belirtilmiştir.</w:t>
      </w:r>
    </w:p>
    <w:p w:rsidR="00D27224" w:rsidRDefault="00D27224" w:rsidP="00D27224">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409"/>
        <w:gridCol w:w="2268"/>
        <w:gridCol w:w="2127"/>
      </w:tblGrid>
      <w:tr w:rsidR="00D27224" w:rsidRPr="00D41148" w:rsidTr="00D27224">
        <w:tc>
          <w:tcPr>
            <w:tcW w:w="5070" w:type="dxa"/>
            <w:shd w:val="clear" w:color="auto" w:fill="auto"/>
          </w:tcPr>
          <w:p w:rsidR="00D27224" w:rsidRPr="00D41148" w:rsidRDefault="00D27224" w:rsidP="00E60156">
            <w:pPr>
              <w:rPr>
                <w:b/>
              </w:rPr>
            </w:pPr>
            <w:r w:rsidRPr="00D41148">
              <w:rPr>
                <w:b/>
              </w:rPr>
              <w:t>Unvan*</w:t>
            </w:r>
          </w:p>
        </w:tc>
        <w:tc>
          <w:tcPr>
            <w:tcW w:w="2409" w:type="dxa"/>
            <w:shd w:val="clear" w:color="auto" w:fill="auto"/>
          </w:tcPr>
          <w:p w:rsidR="00D27224" w:rsidRPr="00D41148" w:rsidRDefault="00D27224" w:rsidP="00E60156">
            <w:pPr>
              <w:rPr>
                <w:b/>
              </w:rPr>
            </w:pPr>
            <w:r w:rsidRPr="00D41148">
              <w:rPr>
                <w:b/>
              </w:rPr>
              <w:t>Erkek</w:t>
            </w:r>
          </w:p>
        </w:tc>
        <w:tc>
          <w:tcPr>
            <w:tcW w:w="2268" w:type="dxa"/>
            <w:shd w:val="clear" w:color="auto" w:fill="auto"/>
          </w:tcPr>
          <w:p w:rsidR="00D27224" w:rsidRPr="00D41148" w:rsidRDefault="00D27224" w:rsidP="00E60156">
            <w:pPr>
              <w:rPr>
                <w:b/>
              </w:rPr>
            </w:pPr>
            <w:r w:rsidRPr="00D41148">
              <w:rPr>
                <w:b/>
              </w:rPr>
              <w:t>Kadın</w:t>
            </w:r>
          </w:p>
        </w:tc>
        <w:tc>
          <w:tcPr>
            <w:tcW w:w="2127" w:type="dxa"/>
            <w:shd w:val="clear" w:color="auto" w:fill="auto"/>
          </w:tcPr>
          <w:p w:rsidR="00D27224" w:rsidRPr="00D41148" w:rsidRDefault="00D27224" w:rsidP="00E60156">
            <w:pPr>
              <w:rPr>
                <w:b/>
              </w:rPr>
            </w:pPr>
            <w:r w:rsidRPr="00D41148">
              <w:rPr>
                <w:b/>
              </w:rPr>
              <w:t>Toplam</w:t>
            </w:r>
          </w:p>
        </w:tc>
      </w:tr>
      <w:tr w:rsidR="00D27224" w:rsidRPr="00D41148" w:rsidTr="00D27224">
        <w:tc>
          <w:tcPr>
            <w:tcW w:w="5070" w:type="dxa"/>
            <w:shd w:val="clear" w:color="auto" w:fill="auto"/>
          </w:tcPr>
          <w:p w:rsidR="00D27224" w:rsidRPr="00533426" w:rsidRDefault="00D27224" w:rsidP="00E60156">
            <w:r w:rsidRPr="00533426">
              <w:t>Okul Müdürü ve Müdür Yardımcısı</w:t>
            </w:r>
          </w:p>
        </w:tc>
        <w:tc>
          <w:tcPr>
            <w:tcW w:w="2409" w:type="dxa"/>
            <w:shd w:val="clear" w:color="auto" w:fill="auto"/>
          </w:tcPr>
          <w:p w:rsidR="00D27224" w:rsidRPr="00D41148" w:rsidRDefault="006E6B2D" w:rsidP="00E60156">
            <w:pPr>
              <w:rPr>
                <w:b/>
              </w:rPr>
            </w:pPr>
            <w:r>
              <w:rPr>
                <w:b/>
              </w:rPr>
              <w:t>2</w:t>
            </w:r>
          </w:p>
        </w:tc>
        <w:tc>
          <w:tcPr>
            <w:tcW w:w="2268" w:type="dxa"/>
            <w:shd w:val="clear" w:color="auto" w:fill="auto"/>
          </w:tcPr>
          <w:p w:rsidR="00D27224" w:rsidRPr="00D41148" w:rsidRDefault="008A4DD3" w:rsidP="00E60156">
            <w:pPr>
              <w:rPr>
                <w:b/>
              </w:rPr>
            </w:pPr>
            <w:r>
              <w:rPr>
                <w:b/>
              </w:rPr>
              <w:t>3</w:t>
            </w:r>
          </w:p>
        </w:tc>
        <w:tc>
          <w:tcPr>
            <w:tcW w:w="2127" w:type="dxa"/>
            <w:shd w:val="clear" w:color="auto" w:fill="auto"/>
          </w:tcPr>
          <w:p w:rsidR="00D27224" w:rsidRPr="00D41148" w:rsidRDefault="008A4DD3" w:rsidP="00E60156">
            <w:pPr>
              <w:rPr>
                <w:b/>
              </w:rPr>
            </w:pPr>
            <w:r>
              <w:rPr>
                <w:b/>
              </w:rPr>
              <w:t>5</w:t>
            </w:r>
          </w:p>
        </w:tc>
      </w:tr>
      <w:tr w:rsidR="00D27224" w:rsidRPr="00D41148" w:rsidTr="00D27224">
        <w:tc>
          <w:tcPr>
            <w:tcW w:w="5070" w:type="dxa"/>
            <w:shd w:val="clear" w:color="auto" w:fill="auto"/>
          </w:tcPr>
          <w:p w:rsidR="00D27224" w:rsidRPr="00533426" w:rsidRDefault="00D27224" w:rsidP="00E60156">
            <w:r w:rsidRPr="00533426">
              <w:t>Sınıf Öğretmeni</w:t>
            </w:r>
          </w:p>
        </w:tc>
        <w:tc>
          <w:tcPr>
            <w:tcW w:w="2409" w:type="dxa"/>
            <w:shd w:val="clear" w:color="auto" w:fill="auto"/>
          </w:tcPr>
          <w:p w:rsidR="00D27224" w:rsidRPr="00D41148" w:rsidRDefault="008A4DD3" w:rsidP="00E60156">
            <w:pPr>
              <w:rPr>
                <w:b/>
              </w:rPr>
            </w:pPr>
            <w:r>
              <w:rPr>
                <w:b/>
              </w:rPr>
              <w:t>8</w:t>
            </w:r>
          </w:p>
        </w:tc>
        <w:tc>
          <w:tcPr>
            <w:tcW w:w="2268" w:type="dxa"/>
            <w:shd w:val="clear" w:color="auto" w:fill="auto"/>
          </w:tcPr>
          <w:p w:rsidR="00D27224" w:rsidRPr="00D41148" w:rsidRDefault="006E6B2D" w:rsidP="00E60156">
            <w:pPr>
              <w:rPr>
                <w:b/>
              </w:rPr>
            </w:pPr>
            <w:r>
              <w:rPr>
                <w:b/>
              </w:rPr>
              <w:t>2</w:t>
            </w:r>
            <w:r w:rsidR="008A4DD3">
              <w:rPr>
                <w:b/>
              </w:rPr>
              <w:t>4</w:t>
            </w:r>
          </w:p>
        </w:tc>
        <w:tc>
          <w:tcPr>
            <w:tcW w:w="2127" w:type="dxa"/>
            <w:shd w:val="clear" w:color="auto" w:fill="auto"/>
          </w:tcPr>
          <w:p w:rsidR="00D27224" w:rsidRPr="00D41148" w:rsidRDefault="006E6B2D" w:rsidP="00E60156">
            <w:pPr>
              <w:rPr>
                <w:b/>
              </w:rPr>
            </w:pPr>
            <w:r>
              <w:rPr>
                <w:b/>
              </w:rPr>
              <w:t>3</w:t>
            </w:r>
            <w:r w:rsidR="008A4DD3">
              <w:rPr>
                <w:b/>
              </w:rPr>
              <w:t>2</w:t>
            </w:r>
          </w:p>
        </w:tc>
      </w:tr>
      <w:tr w:rsidR="00D27224" w:rsidRPr="00D41148" w:rsidTr="00D27224">
        <w:tc>
          <w:tcPr>
            <w:tcW w:w="5070" w:type="dxa"/>
            <w:shd w:val="clear" w:color="auto" w:fill="auto"/>
          </w:tcPr>
          <w:p w:rsidR="00D27224" w:rsidRPr="00533426" w:rsidRDefault="00D27224" w:rsidP="00E60156">
            <w:r w:rsidRPr="00533426">
              <w:t>Branş Öğretmeni</w:t>
            </w:r>
          </w:p>
        </w:tc>
        <w:tc>
          <w:tcPr>
            <w:tcW w:w="2409" w:type="dxa"/>
            <w:shd w:val="clear" w:color="auto" w:fill="auto"/>
          </w:tcPr>
          <w:p w:rsidR="00D27224" w:rsidRPr="00D41148" w:rsidRDefault="00D27224" w:rsidP="00E60156">
            <w:pPr>
              <w:rPr>
                <w:b/>
              </w:rPr>
            </w:pPr>
            <w:r>
              <w:rPr>
                <w:b/>
              </w:rPr>
              <w:t>1</w:t>
            </w:r>
          </w:p>
        </w:tc>
        <w:tc>
          <w:tcPr>
            <w:tcW w:w="2268" w:type="dxa"/>
            <w:shd w:val="clear" w:color="auto" w:fill="auto"/>
          </w:tcPr>
          <w:p w:rsidR="00D27224" w:rsidRPr="00D41148" w:rsidRDefault="00D27224" w:rsidP="00E60156">
            <w:pPr>
              <w:rPr>
                <w:b/>
              </w:rPr>
            </w:pPr>
            <w:r>
              <w:rPr>
                <w:b/>
              </w:rPr>
              <w:t>2</w:t>
            </w:r>
          </w:p>
        </w:tc>
        <w:tc>
          <w:tcPr>
            <w:tcW w:w="2127" w:type="dxa"/>
            <w:shd w:val="clear" w:color="auto" w:fill="auto"/>
          </w:tcPr>
          <w:p w:rsidR="00D27224" w:rsidRPr="00D41148" w:rsidRDefault="00D27224" w:rsidP="00E60156">
            <w:pPr>
              <w:rPr>
                <w:b/>
              </w:rPr>
            </w:pPr>
            <w:r>
              <w:rPr>
                <w:b/>
              </w:rPr>
              <w:t>3</w:t>
            </w:r>
          </w:p>
        </w:tc>
      </w:tr>
      <w:tr w:rsidR="00D27224" w:rsidRPr="00D41148" w:rsidTr="00D27224">
        <w:tc>
          <w:tcPr>
            <w:tcW w:w="5070" w:type="dxa"/>
            <w:shd w:val="clear" w:color="auto" w:fill="auto"/>
          </w:tcPr>
          <w:p w:rsidR="00D27224" w:rsidRPr="00533426" w:rsidRDefault="00D27224" w:rsidP="00E60156">
            <w:r w:rsidRPr="00533426">
              <w:t>Rehber Öğretmen</w:t>
            </w:r>
          </w:p>
        </w:tc>
        <w:tc>
          <w:tcPr>
            <w:tcW w:w="2409" w:type="dxa"/>
            <w:shd w:val="clear" w:color="auto" w:fill="auto"/>
          </w:tcPr>
          <w:p w:rsidR="00D27224" w:rsidRPr="00D41148" w:rsidRDefault="00D27224" w:rsidP="00E60156">
            <w:pPr>
              <w:rPr>
                <w:b/>
              </w:rPr>
            </w:pPr>
            <w:r>
              <w:rPr>
                <w:b/>
              </w:rPr>
              <w:t>1</w:t>
            </w:r>
          </w:p>
        </w:tc>
        <w:tc>
          <w:tcPr>
            <w:tcW w:w="2268" w:type="dxa"/>
            <w:shd w:val="clear" w:color="auto" w:fill="auto"/>
          </w:tcPr>
          <w:p w:rsidR="00D27224" w:rsidRPr="00D41148" w:rsidRDefault="005C0FC0" w:rsidP="00E60156">
            <w:pPr>
              <w:rPr>
                <w:b/>
              </w:rPr>
            </w:pPr>
            <w:r>
              <w:rPr>
                <w:b/>
              </w:rPr>
              <w:t>2</w:t>
            </w:r>
          </w:p>
        </w:tc>
        <w:tc>
          <w:tcPr>
            <w:tcW w:w="2127" w:type="dxa"/>
            <w:shd w:val="clear" w:color="auto" w:fill="auto"/>
          </w:tcPr>
          <w:p w:rsidR="00D27224" w:rsidRPr="00D41148" w:rsidRDefault="005C0FC0" w:rsidP="00E60156">
            <w:pPr>
              <w:rPr>
                <w:b/>
              </w:rPr>
            </w:pPr>
            <w:r>
              <w:rPr>
                <w:b/>
              </w:rPr>
              <w:t>3</w:t>
            </w:r>
          </w:p>
        </w:tc>
      </w:tr>
      <w:tr w:rsidR="00D27224" w:rsidRPr="00D41148" w:rsidTr="00D27224">
        <w:tc>
          <w:tcPr>
            <w:tcW w:w="5070" w:type="dxa"/>
            <w:shd w:val="clear" w:color="auto" w:fill="auto"/>
          </w:tcPr>
          <w:p w:rsidR="00D27224" w:rsidRPr="00533426" w:rsidRDefault="00D27224" w:rsidP="00E60156">
            <w:r w:rsidRPr="00533426">
              <w:t>İdari Personel</w:t>
            </w:r>
          </w:p>
        </w:tc>
        <w:tc>
          <w:tcPr>
            <w:tcW w:w="2409" w:type="dxa"/>
            <w:shd w:val="clear" w:color="auto" w:fill="auto"/>
          </w:tcPr>
          <w:p w:rsidR="00D27224" w:rsidRPr="00D41148" w:rsidRDefault="00D27224" w:rsidP="00E60156">
            <w:pPr>
              <w:rPr>
                <w:b/>
              </w:rPr>
            </w:pPr>
            <w:r>
              <w:rPr>
                <w:b/>
              </w:rPr>
              <w:t>0</w:t>
            </w:r>
          </w:p>
        </w:tc>
        <w:tc>
          <w:tcPr>
            <w:tcW w:w="2268" w:type="dxa"/>
            <w:shd w:val="clear" w:color="auto" w:fill="auto"/>
          </w:tcPr>
          <w:p w:rsidR="00D27224" w:rsidRPr="00D41148" w:rsidRDefault="00D27224" w:rsidP="00E60156">
            <w:pPr>
              <w:rPr>
                <w:b/>
              </w:rPr>
            </w:pPr>
            <w:r>
              <w:rPr>
                <w:b/>
              </w:rPr>
              <w:t>0</w:t>
            </w:r>
          </w:p>
        </w:tc>
        <w:tc>
          <w:tcPr>
            <w:tcW w:w="2127" w:type="dxa"/>
            <w:shd w:val="clear" w:color="auto" w:fill="auto"/>
          </w:tcPr>
          <w:p w:rsidR="00D27224" w:rsidRPr="00D41148" w:rsidRDefault="00D27224" w:rsidP="00E60156">
            <w:pPr>
              <w:rPr>
                <w:b/>
              </w:rPr>
            </w:pPr>
            <w:r>
              <w:rPr>
                <w:b/>
              </w:rPr>
              <w:t>0</w:t>
            </w:r>
          </w:p>
        </w:tc>
      </w:tr>
      <w:tr w:rsidR="00D27224" w:rsidRPr="00D41148" w:rsidTr="00D27224">
        <w:tc>
          <w:tcPr>
            <w:tcW w:w="5070" w:type="dxa"/>
            <w:shd w:val="clear" w:color="auto" w:fill="auto"/>
          </w:tcPr>
          <w:p w:rsidR="00D27224" w:rsidRPr="00533426" w:rsidRDefault="00D27224" w:rsidP="00E60156">
            <w:r w:rsidRPr="00533426">
              <w:t>Yardımcı Personel</w:t>
            </w:r>
          </w:p>
        </w:tc>
        <w:tc>
          <w:tcPr>
            <w:tcW w:w="2409" w:type="dxa"/>
            <w:shd w:val="clear" w:color="auto" w:fill="auto"/>
          </w:tcPr>
          <w:p w:rsidR="00D27224" w:rsidRPr="00D41148" w:rsidRDefault="000F7BDB" w:rsidP="00E60156">
            <w:pPr>
              <w:rPr>
                <w:b/>
              </w:rPr>
            </w:pPr>
            <w:r>
              <w:rPr>
                <w:b/>
              </w:rPr>
              <w:t>0</w:t>
            </w:r>
          </w:p>
        </w:tc>
        <w:tc>
          <w:tcPr>
            <w:tcW w:w="2268" w:type="dxa"/>
            <w:shd w:val="clear" w:color="auto" w:fill="auto"/>
          </w:tcPr>
          <w:p w:rsidR="00D27224" w:rsidRPr="00D41148" w:rsidRDefault="000F7BDB" w:rsidP="00E60156">
            <w:pPr>
              <w:rPr>
                <w:b/>
              </w:rPr>
            </w:pPr>
            <w:r>
              <w:rPr>
                <w:b/>
              </w:rPr>
              <w:t>5</w:t>
            </w:r>
          </w:p>
        </w:tc>
        <w:tc>
          <w:tcPr>
            <w:tcW w:w="2127" w:type="dxa"/>
            <w:shd w:val="clear" w:color="auto" w:fill="auto"/>
          </w:tcPr>
          <w:p w:rsidR="00D27224" w:rsidRPr="00D41148" w:rsidRDefault="006E6B2D" w:rsidP="00E60156">
            <w:pPr>
              <w:rPr>
                <w:b/>
              </w:rPr>
            </w:pPr>
            <w:r>
              <w:rPr>
                <w:b/>
              </w:rPr>
              <w:t>5</w:t>
            </w:r>
          </w:p>
        </w:tc>
      </w:tr>
      <w:tr w:rsidR="00D27224" w:rsidRPr="00D41148" w:rsidTr="00D27224">
        <w:tc>
          <w:tcPr>
            <w:tcW w:w="5070" w:type="dxa"/>
            <w:shd w:val="clear" w:color="auto" w:fill="auto"/>
          </w:tcPr>
          <w:p w:rsidR="00D27224" w:rsidRPr="00533426" w:rsidRDefault="00D27224" w:rsidP="00E60156">
            <w:r>
              <w:t>Ana Sınıfı Öğretmeni</w:t>
            </w:r>
          </w:p>
        </w:tc>
        <w:tc>
          <w:tcPr>
            <w:tcW w:w="2409" w:type="dxa"/>
            <w:shd w:val="clear" w:color="auto" w:fill="auto"/>
          </w:tcPr>
          <w:p w:rsidR="00D27224" w:rsidRPr="00D41148" w:rsidRDefault="006E6B2D" w:rsidP="00E60156">
            <w:pPr>
              <w:rPr>
                <w:b/>
              </w:rPr>
            </w:pPr>
            <w:r>
              <w:rPr>
                <w:b/>
              </w:rPr>
              <w:t>0</w:t>
            </w:r>
          </w:p>
        </w:tc>
        <w:tc>
          <w:tcPr>
            <w:tcW w:w="2268" w:type="dxa"/>
            <w:shd w:val="clear" w:color="auto" w:fill="auto"/>
          </w:tcPr>
          <w:p w:rsidR="00D27224" w:rsidRPr="00D41148" w:rsidRDefault="006E6B2D" w:rsidP="00E60156">
            <w:pPr>
              <w:rPr>
                <w:b/>
              </w:rPr>
            </w:pPr>
            <w:r>
              <w:rPr>
                <w:b/>
              </w:rPr>
              <w:t>6</w:t>
            </w:r>
          </w:p>
        </w:tc>
        <w:tc>
          <w:tcPr>
            <w:tcW w:w="2127" w:type="dxa"/>
            <w:shd w:val="clear" w:color="auto" w:fill="auto"/>
          </w:tcPr>
          <w:p w:rsidR="00D27224" w:rsidRPr="00D41148" w:rsidRDefault="00D27224" w:rsidP="00E60156">
            <w:pPr>
              <w:rPr>
                <w:b/>
              </w:rPr>
            </w:pPr>
            <w:r>
              <w:rPr>
                <w:b/>
              </w:rPr>
              <w:t>6</w:t>
            </w:r>
          </w:p>
        </w:tc>
      </w:tr>
      <w:tr w:rsidR="00D27224" w:rsidRPr="00D41148" w:rsidTr="00D27224">
        <w:tc>
          <w:tcPr>
            <w:tcW w:w="5070" w:type="dxa"/>
            <w:shd w:val="clear" w:color="auto" w:fill="auto"/>
          </w:tcPr>
          <w:p w:rsidR="00D27224" w:rsidRPr="00D41148" w:rsidRDefault="00D27224" w:rsidP="00E60156">
            <w:pPr>
              <w:jc w:val="right"/>
              <w:rPr>
                <w:b/>
              </w:rPr>
            </w:pPr>
            <w:r w:rsidRPr="00D41148">
              <w:rPr>
                <w:b/>
              </w:rPr>
              <w:t>Toplam Çalışan Sayıları</w:t>
            </w:r>
          </w:p>
        </w:tc>
        <w:tc>
          <w:tcPr>
            <w:tcW w:w="2409" w:type="dxa"/>
            <w:shd w:val="clear" w:color="auto" w:fill="auto"/>
          </w:tcPr>
          <w:p w:rsidR="00D27224" w:rsidRPr="00D41148" w:rsidRDefault="00004F33" w:rsidP="00E60156">
            <w:pPr>
              <w:rPr>
                <w:b/>
              </w:rPr>
            </w:pPr>
            <w:r>
              <w:rPr>
                <w:b/>
              </w:rPr>
              <w:t>1</w:t>
            </w:r>
            <w:r w:rsidR="000F7BDB">
              <w:rPr>
                <w:b/>
              </w:rPr>
              <w:t>2</w:t>
            </w:r>
          </w:p>
        </w:tc>
        <w:tc>
          <w:tcPr>
            <w:tcW w:w="2268" w:type="dxa"/>
            <w:shd w:val="clear" w:color="auto" w:fill="auto"/>
          </w:tcPr>
          <w:p w:rsidR="00D27224" w:rsidRPr="00D41148" w:rsidRDefault="000F7BDB" w:rsidP="00E60156">
            <w:pPr>
              <w:rPr>
                <w:b/>
              </w:rPr>
            </w:pPr>
            <w:r>
              <w:rPr>
                <w:b/>
              </w:rPr>
              <w:t>42</w:t>
            </w:r>
          </w:p>
        </w:tc>
        <w:tc>
          <w:tcPr>
            <w:tcW w:w="2127" w:type="dxa"/>
            <w:shd w:val="clear" w:color="auto" w:fill="auto"/>
          </w:tcPr>
          <w:p w:rsidR="00D27224" w:rsidRPr="00D41148" w:rsidRDefault="00004F33" w:rsidP="00E60156">
            <w:pPr>
              <w:rPr>
                <w:b/>
              </w:rPr>
            </w:pPr>
            <w:r>
              <w:rPr>
                <w:b/>
              </w:rPr>
              <w:t>5</w:t>
            </w:r>
            <w:r w:rsidR="000F7BDB">
              <w:rPr>
                <w:b/>
              </w:rPr>
              <w:t>4</w:t>
            </w:r>
          </w:p>
        </w:tc>
      </w:tr>
    </w:tbl>
    <w:p w:rsidR="00581C99" w:rsidRDefault="00581C99">
      <w:pPr>
        <w:rPr>
          <w:b/>
        </w:rPr>
      </w:pPr>
    </w:p>
    <w:p w:rsidR="00D27224" w:rsidRDefault="00D27224">
      <w:pPr>
        <w:rPr>
          <w:b/>
        </w:rPr>
      </w:pPr>
    </w:p>
    <w:p w:rsidR="00D27224" w:rsidRPr="00FF5561" w:rsidRDefault="00D27224">
      <w:pPr>
        <w:rPr>
          <w:b/>
        </w:rPr>
      </w:pPr>
    </w:p>
    <w:p w:rsidR="009678DE" w:rsidRPr="00A47F2F" w:rsidRDefault="009678DE" w:rsidP="00182608">
      <w:pPr>
        <w:tabs>
          <w:tab w:val="left" w:pos="426"/>
        </w:tabs>
        <w:spacing w:after="0"/>
        <w:jc w:val="both"/>
        <w:rPr>
          <w:rFonts w:cs="Calibri"/>
          <w:b/>
          <w:szCs w:val="24"/>
        </w:rPr>
      </w:pPr>
    </w:p>
    <w:p w:rsidR="00D27224" w:rsidRDefault="00D27224" w:rsidP="00D27224">
      <w:pPr>
        <w:pStyle w:val="Balk3"/>
      </w:pPr>
      <w:r>
        <w:lastRenderedPageBreak/>
        <w:t>Okulumuz Bina ve Alanları</w:t>
      </w:r>
    </w:p>
    <w:p w:rsidR="00D27224" w:rsidRDefault="00D27224" w:rsidP="00D27224">
      <w:pPr>
        <w:tabs>
          <w:tab w:val="left" w:pos="426"/>
        </w:tabs>
        <w:spacing w:after="0"/>
        <w:jc w:val="both"/>
        <w:rPr>
          <w:rFonts w:cs="Calibri"/>
          <w:b/>
          <w:szCs w:val="24"/>
        </w:rPr>
      </w:pPr>
      <w:r>
        <w:tab/>
      </w:r>
      <w:r w:rsidRPr="00E67FCA">
        <w:t>Okulumuzun binası ile açık ve kapalı alanlarına ilişkin temel bilgiler altta yer almaktadır.</w:t>
      </w:r>
    </w:p>
    <w:p w:rsidR="00D27224" w:rsidRDefault="00D27224" w:rsidP="00D27224">
      <w:pPr>
        <w:tabs>
          <w:tab w:val="left" w:pos="426"/>
        </w:tabs>
        <w:spacing w:after="0"/>
        <w:jc w:val="both"/>
        <w:rPr>
          <w:rFonts w:cs="Calibri"/>
          <w:b/>
          <w:szCs w:val="24"/>
        </w:rPr>
      </w:pPr>
    </w:p>
    <w:p w:rsidR="00D27224" w:rsidRDefault="00D27224" w:rsidP="00D27224">
      <w:pPr>
        <w:tabs>
          <w:tab w:val="left" w:pos="426"/>
        </w:tabs>
        <w:spacing w:after="0"/>
        <w:jc w:val="both"/>
        <w:rPr>
          <w:rFonts w:cs="Calibri"/>
          <w:b/>
          <w:szCs w:val="24"/>
        </w:rPr>
      </w:pPr>
      <w:r>
        <w:rPr>
          <w:rFonts w:cs="Calibri"/>
          <w:b/>
          <w:szCs w:val="24"/>
        </w:rPr>
        <w:t xml:space="preserve">Okul Yerleşkesine İlişkin Bilgiler </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1698"/>
        <w:gridCol w:w="2695"/>
        <w:gridCol w:w="848"/>
        <w:gridCol w:w="707"/>
      </w:tblGrid>
      <w:tr w:rsidR="00D27224" w:rsidRPr="00D41148" w:rsidTr="00E60156">
        <w:tc>
          <w:tcPr>
            <w:tcW w:w="3401" w:type="pct"/>
            <w:gridSpan w:val="2"/>
            <w:shd w:val="clear" w:color="auto" w:fill="auto"/>
          </w:tcPr>
          <w:p w:rsidR="00D27224" w:rsidRPr="00D41148" w:rsidRDefault="00D27224" w:rsidP="00E60156">
            <w:pPr>
              <w:tabs>
                <w:tab w:val="left" w:pos="426"/>
              </w:tabs>
              <w:spacing w:after="0"/>
              <w:jc w:val="both"/>
              <w:rPr>
                <w:rFonts w:cs="Calibri"/>
                <w:b/>
                <w:szCs w:val="24"/>
              </w:rPr>
            </w:pPr>
            <w:r w:rsidRPr="00D41148">
              <w:rPr>
                <w:rFonts w:cs="Calibri"/>
                <w:b/>
                <w:bCs/>
                <w:color w:val="000000"/>
                <w:szCs w:val="24"/>
              </w:rPr>
              <w:t>Okul Bölümleri</w:t>
            </w:r>
          </w:p>
        </w:tc>
        <w:tc>
          <w:tcPr>
            <w:tcW w:w="1014" w:type="pct"/>
            <w:shd w:val="clear" w:color="auto" w:fill="auto"/>
          </w:tcPr>
          <w:p w:rsidR="00D27224" w:rsidRPr="00D41148" w:rsidRDefault="00D27224" w:rsidP="00E60156">
            <w:pPr>
              <w:tabs>
                <w:tab w:val="left" w:pos="426"/>
              </w:tabs>
              <w:spacing w:after="0"/>
              <w:jc w:val="both"/>
              <w:rPr>
                <w:rFonts w:cs="Calibri"/>
                <w:b/>
                <w:szCs w:val="24"/>
              </w:rPr>
            </w:pPr>
            <w:r w:rsidRPr="00D41148">
              <w:rPr>
                <w:rFonts w:cs="Calibri"/>
                <w:b/>
                <w:szCs w:val="24"/>
              </w:rPr>
              <w:t>Özel Alanlar</w:t>
            </w:r>
          </w:p>
        </w:tc>
        <w:tc>
          <w:tcPr>
            <w:tcW w:w="319" w:type="pct"/>
            <w:shd w:val="clear" w:color="auto" w:fill="auto"/>
          </w:tcPr>
          <w:p w:rsidR="00D27224" w:rsidRPr="00D41148" w:rsidRDefault="00D27224" w:rsidP="00E60156">
            <w:pPr>
              <w:tabs>
                <w:tab w:val="left" w:pos="426"/>
              </w:tabs>
              <w:spacing w:after="0"/>
              <w:jc w:val="both"/>
              <w:rPr>
                <w:rFonts w:cs="Calibri"/>
                <w:b/>
                <w:szCs w:val="24"/>
              </w:rPr>
            </w:pPr>
            <w:r w:rsidRPr="00D41148">
              <w:rPr>
                <w:rFonts w:cs="Calibri"/>
                <w:b/>
                <w:szCs w:val="24"/>
              </w:rPr>
              <w:t>Var</w:t>
            </w:r>
          </w:p>
        </w:tc>
        <w:tc>
          <w:tcPr>
            <w:tcW w:w="266" w:type="pct"/>
            <w:shd w:val="clear" w:color="auto" w:fill="auto"/>
          </w:tcPr>
          <w:p w:rsidR="00D27224" w:rsidRPr="00D41148" w:rsidRDefault="00D27224" w:rsidP="00E60156">
            <w:pPr>
              <w:tabs>
                <w:tab w:val="left" w:pos="426"/>
              </w:tabs>
              <w:spacing w:after="0"/>
              <w:jc w:val="both"/>
              <w:rPr>
                <w:rFonts w:cs="Calibri"/>
                <w:b/>
                <w:szCs w:val="24"/>
              </w:rPr>
            </w:pPr>
            <w:r w:rsidRPr="00D41148">
              <w:rPr>
                <w:rFonts w:cs="Calibri"/>
                <w:b/>
                <w:szCs w:val="24"/>
              </w:rPr>
              <w:t>Yok</w:t>
            </w: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bCs/>
                <w:color w:val="000000"/>
                <w:szCs w:val="24"/>
              </w:rPr>
              <w:t>Okul Kat Sayısı</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4</w:t>
            </w:r>
          </w:p>
        </w:tc>
        <w:tc>
          <w:tcPr>
            <w:tcW w:w="1014"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szCs w:val="24"/>
              </w:rPr>
              <w:t>Çok Amaçlı Salon</w:t>
            </w:r>
          </w:p>
        </w:tc>
        <w:tc>
          <w:tcPr>
            <w:tcW w:w="31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X</w:t>
            </w:r>
          </w:p>
        </w:tc>
        <w:tc>
          <w:tcPr>
            <w:tcW w:w="266" w:type="pct"/>
            <w:shd w:val="clear" w:color="auto" w:fill="auto"/>
          </w:tcPr>
          <w:p w:rsidR="00D27224" w:rsidRPr="00D41148" w:rsidRDefault="00D27224" w:rsidP="00E60156">
            <w:pPr>
              <w:tabs>
                <w:tab w:val="left" w:pos="426"/>
              </w:tabs>
              <w:spacing w:after="0"/>
              <w:jc w:val="both"/>
              <w:rPr>
                <w:rFonts w:cs="Calibri"/>
                <w:b/>
                <w:szCs w:val="24"/>
              </w:rPr>
            </w:pP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bCs/>
                <w:color w:val="000000"/>
                <w:szCs w:val="24"/>
              </w:rPr>
              <w:t>Derslik Sayısı</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3</w:t>
            </w:r>
            <w:r w:rsidR="000F7BDB">
              <w:rPr>
                <w:rFonts w:cs="Calibri"/>
                <w:b/>
                <w:szCs w:val="24"/>
              </w:rPr>
              <w:t>5</w:t>
            </w:r>
          </w:p>
        </w:tc>
        <w:tc>
          <w:tcPr>
            <w:tcW w:w="1014"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bCs/>
                <w:color w:val="000000"/>
                <w:szCs w:val="24"/>
              </w:rPr>
              <w:t>Çok Amaçlı Saha</w:t>
            </w:r>
          </w:p>
        </w:tc>
        <w:tc>
          <w:tcPr>
            <w:tcW w:w="31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X</w:t>
            </w:r>
          </w:p>
        </w:tc>
        <w:tc>
          <w:tcPr>
            <w:tcW w:w="266" w:type="pct"/>
            <w:shd w:val="clear" w:color="auto" w:fill="auto"/>
          </w:tcPr>
          <w:p w:rsidR="00D27224" w:rsidRPr="00D41148" w:rsidRDefault="00D27224" w:rsidP="00E60156">
            <w:pPr>
              <w:tabs>
                <w:tab w:val="left" w:pos="426"/>
              </w:tabs>
              <w:spacing w:after="0"/>
              <w:jc w:val="both"/>
              <w:rPr>
                <w:rFonts w:cs="Calibri"/>
                <w:b/>
                <w:szCs w:val="24"/>
              </w:rPr>
            </w:pP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50</w:t>
            </w:r>
          </w:p>
        </w:tc>
        <w:tc>
          <w:tcPr>
            <w:tcW w:w="1014"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bCs/>
                <w:color w:val="000000"/>
                <w:szCs w:val="24"/>
              </w:rPr>
              <w:t>Kütüphane</w:t>
            </w:r>
          </w:p>
        </w:tc>
        <w:tc>
          <w:tcPr>
            <w:tcW w:w="31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X</w:t>
            </w:r>
          </w:p>
        </w:tc>
        <w:tc>
          <w:tcPr>
            <w:tcW w:w="266" w:type="pct"/>
            <w:shd w:val="clear" w:color="auto" w:fill="auto"/>
          </w:tcPr>
          <w:p w:rsidR="00D27224" w:rsidRPr="00D41148" w:rsidRDefault="00D27224" w:rsidP="00E60156">
            <w:pPr>
              <w:tabs>
                <w:tab w:val="left" w:pos="426"/>
              </w:tabs>
              <w:spacing w:after="0"/>
              <w:jc w:val="both"/>
              <w:rPr>
                <w:rFonts w:cs="Calibri"/>
                <w:b/>
                <w:szCs w:val="24"/>
              </w:rPr>
            </w:pP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bCs/>
                <w:color w:val="000000"/>
                <w:szCs w:val="24"/>
              </w:rPr>
              <w:t>Kullanılan Derslik Sayısı</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3</w:t>
            </w:r>
            <w:r w:rsidR="00004F33">
              <w:rPr>
                <w:rFonts w:cs="Calibri"/>
                <w:b/>
                <w:szCs w:val="24"/>
              </w:rPr>
              <w:t>3</w:t>
            </w:r>
          </w:p>
        </w:tc>
        <w:tc>
          <w:tcPr>
            <w:tcW w:w="1014"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bCs/>
                <w:color w:val="000000"/>
                <w:szCs w:val="24"/>
              </w:rPr>
              <w:t>Fen Laboratuvarı</w:t>
            </w: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004F33" w:rsidP="00E60156">
            <w:pPr>
              <w:tabs>
                <w:tab w:val="left" w:pos="426"/>
              </w:tabs>
              <w:spacing w:after="0"/>
              <w:jc w:val="both"/>
              <w:rPr>
                <w:rFonts w:cs="Calibri"/>
                <w:b/>
                <w:szCs w:val="24"/>
              </w:rPr>
            </w:pPr>
            <w:r>
              <w:rPr>
                <w:rFonts w:cs="Calibri"/>
                <w:b/>
                <w:szCs w:val="24"/>
              </w:rPr>
              <w:t>X</w:t>
            </w: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bCs/>
                <w:color w:val="000000"/>
                <w:szCs w:val="24"/>
              </w:rPr>
              <w:t>Şube Sayısı</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3</w:t>
            </w:r>
            <w:r w:rsidR="00004F33">
              <w:rPr>
                <w:rFonts w:cs="Calibri"/>
                <w:b/>
                <w:szCs w:val="24"/>
              </w:rPr>
              <w:t>6</w:t>
            </w:r>
          </w:p>
        </w:tc>
        <w:tc>
          <w:tcPr>
            <w:tcW w:w="1014"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bCs/>
                <w:color w:val="000000"/>
                <w:szCs w:val="24"/>
              </w:rPr>
              <w:t>Bilgisayar Laboratuvarı</w:t>
            </w: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X</w:t>
            </w: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33+25+25+19</w:t>
            </w:r>
          </w:p>
        </w:tc>
        <w:tc>
          <w:tcPr>
            <w:tcW w:w="1014"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bCs/>
                <w:color w:val="000000"/>
                <w:szCs w:val="24"/>
              </w:rPr>
              <w:t>İş Atölyesi</w:t>
            </w: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X</w:t>
            </w: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75</w:t>
            </w:r>
          </w:p>
        </w:tc>
        <w:tc>
          <w:tcPr>
            <w:tcW w:w="1014" w:type="pct"/>
            <w:shd w:val="clear" w:color="auto" w:fill="auto"/>
          </w:tcPr>
          <w:p w:rsidR="00D27224" w:rsidRPr="00D41148" w:rsidRDefault="00D27224" w:rsidP="00E60156">
            <w:pPr>
              <w:tabs>
                <w:tab w:val="left" w:pos="426"/>
              </w:tabs>
              <w:spacing w:after="0"/>
              <w:jc w:val="both"/>
              <w:rPr>
                <w:rFonts w:cs="Calibri"/>
                <w:szCs w:val="24"/>
              </w:rPr>
            </w:pPr>
            <w:r w:rsidRPr="00D41148">
              <w:rPr>
                <w:rFonts w:cs="Calibri"/>
                <w:szCs w:val="24"/>
              </w:rPr>
              <w:t>Beceri Atölyesi</w:t>
            </w: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004F33" w:rsidP="00E60156">
            <w:pPr>
              <w:tabs>
                <w:tab w:val="left" w:pos="426"/>
              </w:tabs>
              <w:spacing w:after="0"/>
              <w:jc w:val="both"/>
              <w:rPr>
                <w:rFonts w:cs="Calibri"/>
                <w:b/>
                <w:szCs w:val="24"/>
              </w:rPr>
            </w:pPr>
            <w:r>
              <w:rPr>
                <w:rFonts w:cs="Calibri"/>
                <w:b/>
                <w:szCs w:val="24"/>
              </w:rPr>
              <w:t>X</w:t>
            </w: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1850</w:t>
            </w:r>
          </w:p>
        </w:tc>
        <w:tc>
          <w:tcPr>
            <w:tcW w:w="1014" w:type="pct"/>
            <w:shd w:val="clear" w:color="auto" w:fill="auto"/>
          </w:tcPr>
          <w:p w:rsidR="00D27224" w:rsidRPr="00D41148" w:rsidRDefault="00D27224" w:rsidP="00E60156">
            <w:pPr>
              <w:tabs>
                <w:tab w:val="left" w:pos="426"/>
              </w:tabs>
              <w:spacing w:after="0"/>
              <w:jc w:val="both"/>
              <w:rPr>
                <w:rFonts w:cs="Calibri"/>
                <w:szCs w:val="24"/>
              </w:rPr>
            </w:pPr>
            <w:r>
              <w:rPr>
                <w:rFonts w:cs="Calibri"/>
                <w:szCs w:val="24"/>
              </w:rPr>
              <w:t>Pansiyon</w:t>
            </w: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X</w:t>
            </w: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4059</w:t>
            </w:r>
          </w:p>
        </w:tc>
        <w:tc>
          <w:tcPr>
            <w:tcW w:w="1014" w:type="pct"/>
            <w:shd w:val="clear" w:color="auto" w:fill="auto"/>
          </w:tcPr>
          <w:p w:rsidR="00D27224" w:rsidRPr="00D41148" w:rsidRDefault="00D27224" w:rsidP="00E60156">
            <w:pPr>
              <w:tabs>
                <w:tab w:val="left" w:pos="426"/>
              </w:tabs>
              <w:spacing w:after="0"/>
              <w:jc w:val="both"/>
              <w:rPr>
                <w:rFonts w:cs="Calibri"/>
                <w:szCs w:val="24"/>
              </w:rPr>
            </w:pP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D27224" w:rsidP="00E60156">
            <w:pPr>
              <w:tabs>
                <w:tab w:val="left" w:pos="426"/>
              </w:tabs>
              <w:spacing w:after="0"/>
              <w:jc w:val="both"/>
              <w:rPr>
                <w:rFonts w:cs="Calibri"/>
                <w:b/>
                <w:szCs w:val="24"/>
              </w:rPr>
            </w:pP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1722</w:t>
            </w:r>
          </w:p>
        </w:tc>
        <w:tc>
          <w:tcPr>
            <w:tcW w:w="1014" w:type="pct"/>
            <w:shd w:val="clear" w:color="auto" w:fill="auto"/>
          </w:tcPr>
          <w:p w:rsidR="00D27224" w:rsidRPr="00D41148" w:rsidRDefault="00D27224" w:rsidP="00E60156">
            <w:pPr>
              <w:tabs>
                <w:tab w:val="left" w:pos="426"/>
              </w:tabs>
              <w:spacing w:after="0"/>
              <w:jc w:val="both"/>
              <w:rPr>
                <w:rFonts w:cs="Calibri"/>
                <w:szCs w:val="24"/>
              </w:rPr>
            </w:pP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D27224" w:rsidP="00E60156">
            <w:pPr>
              <w:tabs>
                <w:tab w:val="left" w:pos="426"/>
              </w:tabs>
              <w:spacing w:after="0"/>
              <w:jc w:val="both"/>
              <w:rPr>
                <w:rFonts w:cs="Calibri"/>
                <w:b/>
                <w:szCs w:val="24"/>
              </w:rPr>
            </w:pP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50+19,76+12</w:t>
            </w:r>
          </w:p>
        </w:tc>
        <w:tc>
          <w:tcPr>
            <w:tcW w:w="1014" w:type="pct"/>
            <w:shd w:val="clear" w:color="auto" w:fill="auto"/>
          </w:tcPr>
          <w:p w:rsidR="00D27224" w:rsidRPr="00D41148" w:rsidRDefault="00D27224" w:rsidP="00E60156">
            <w:pPr>
              <w:tabs>
                <w:tab w:val="left" w:pos="426"/>
              </w:tabs>
              <w:spacing w:after="0"/>
              <w:jc w:val="both"/>
              <w:rPr>
                <w:rFonts w:cs="Calibri"/>
                <w:szCs w:val="24"/>
              </w:rPr>
            </w:pP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D27224" w:rsidP="00E60156">
            <w:pPr>
              <w:tabs>
                <w:tab w:val="left" w:pos="426"/>
              </w:tabs>
              <w:spacing w:after="0"/>
              <w:jc w:val="both"/>
              <w:rPr>
                <w:rFonts w:cs="Calibri"/>
                <w:b/>
                <w:szCs w:val="24"/>
              </w:rPr>
            </w:pP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102</w:t>
            </w:r>
          </w:p>
        </w:tc>
        <w:tc>
          <w:tcPr>
            <w:tcW w:w="1014" w:type="pct"/>
            <w:shd w:val="clear" w:color="auto" w:fill="auto"/>
          </w:tcPr>
          <w:p w:rsidR="00D27224" w:rsidRPr="00D41148" w:rsidRDefault="00D27224" w:rsidP="00E60156">
            <w:pPr>
              <w:tabs>
                <w:tab w:val="left" w:pos="426"/>
              </w:tabs>
              <w:spacing w:after="0"/>
              <w:jc w:val="both"/>
              <w:rPr>
                <w:rFonts w:cs="Calibri"/>
                <w:szCs w:val="24"/>
              </w:rPr>
            </w:pP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D27224" w:rsidP="00E60156">
            <w:pPr>
              <w:tabs>
                <w:tab w:val="left" w:pos="426"/>
              </w:tabs>
              <w:spacing w:after="0"/>
              <w:jc w:val="both"/>
              <w:rPr>
                <w:rFonts w:cs="Calibri"/>
                <w:b/>
                <w:szCs w:val="24"/>
              </w:rPr>
            </w:pPr>
          </w:p>
        </w:tc>
      </w:tr>
      <w:tr w:rsidR="00D27224" w:rsidRPr="00D41148" w:rsidTr="00E60156">
        <w:tc>
          <w:tcPr>
            <w:tcW w:w="2762" w:type="pct"/>
            <w:shd w:val="clear" w:color="auto" w:fill="auto"/>
          </w:tcPr>
          <w:p w:rsidR="00D27224" w:rsidRPr="00D41148" w:rsidRDefault="00D27224" w:rsidP="00E60156">
            <w:pPr>
              <w:tabs>
                <w:tab w:val="left" w:pos="426"/>
              </w:tabs>
              <w:spacing w:after="0"/>
              <w:jc w:val="both"/>
              <w:rPr>
                <w:rFonts w:cs="Calibri"/>
                <w:bCs/>
                <w:color w:val="000000"/>
                <w:szCs w:val="24"/>
              </w:rPr>
            </w:pPr>
            <w:r w:rsidRPr="00D41148">
              <w:rPr>
                <w:rFonts w:cs="Calibri"/>
                <w:bCs/>
                <w:color w:val="000000"/>
                <w:szCs w:val="24"/>
              </w:rPr>
              <w:t>Tuvalet Sayısı</w:t>
            </w:r>
          </w:p>
        </w:tc>
        <w:tc>
          <w:tcPr>
            <w:tcW w:w="639" w:type="pct"/>
            <w:shd w:val="clear" w:color="auto" w:fill="auto"/>
          </w:tcPr>
          <w:p w:rsidR="00D27224" w:rsidRPr="00D41148" w:rsidRDefault="00D27224" w:rsidP="00E60156">
            <w:pPr>
              <w:tabs>
                <w:tab w:val="left" w:pos="426"/>
              </w:tabs>
              <w:spacing w:after="0"/>
              <w:jc w:val="both"/>
              <w:rPr>
                <w:rFonts w:cs="Calibri"/>
                <w:b/>
                <w:szCs w:val="24"/>
              </w:rPr>
            </w:pPr>
            <w:r>
              <w:rPr>
                <w:rFonts w:cs="Calibri"/>
                <w:b/>
                <w:szCs w:val="24"/>
              </w:rPr>
              <w:t>4</w:t>
            </w:r>
            <w:r w:rsidR="00175217">
              <w:rPr>
                <w:rFonts w:cs="Calibri"/>
                <w:b/>
                <w:szCs w:val="24"/>
              </w:rPr>
              <w:t>6</w:t>
            </w:r>
          </w:p>
        </w:tc>
        <w:tc>
          <w:tcPr>
            <w:tcW w:w="1014" w:type="pct"/>
            <w:shd w:val="clear" w:color="auto" w:fill="auto"/>
          </w:tcPr>
          <w:p w:rsidR="00D27224" w:rsidRPr="00D41148" w:rsidRDefault="00D27224" w:rsidP="00E60156">
            <w:pPr>
              <w:tabs>
                <w:tab w:val="left" w:pos="426"/>
              </w:tabs>
              <w:spacing w:after="0"/>
              <w:jc w:val="both"/>
              <w:rPr>
                <w:rFonts w:cs="Calibri"/>
                <w:szCs w:val="24"/>
              </w:rPr>
            </w:pP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D27224" w:rsidP="00E60156">
            <w:pPr>
              <w:tabs>
                <w:tab w:val="left" w:pos="426"/>
              </w:tabs>
              <w:spacing w:after="0"/>
              <w:jc w:val="both"/>
              <w:rPr>
                <w:rFonts w:cs="Calibri"/>
                <w:b/>
                <w:szCs w:val="24"/>
              </w:rPr>
            </w:pPr>
          </w:p>
        </w:tc>
      </w:tr>
      <w:tr w:rsidR="00D27224" w:rsidRPr="00D41148" w:rsidTr="00E60156">
        <w:tc>
          <w:tcPr>
            <w:tcW w:w="2762" w:type="pct"/>
            <w:shd w:val="clear" w:color="auto" w:fill="auto"/>
          </w:tcPr>
          <w:p w:rsidR="00D27224" w:rsidRPr="00BD17FB" w:rsidRDefault="00D27224" w:rsidP="00E60156">
            <w:pPr>
              <w:tabs>
                <w:tab w:val="left" w:pos="426"/>
              </w:tabs>
              <w:spacing w:after="0"/>
              <w:jc w:val="both"/>
              <w:rPr>
                <w:rFonts w:cs="Calibri"/>
                <w:bCs/>
                <w:color w:val="000000"/>
                <w:szCs w:val="24"/>
              </w:rPr>
            </w:pPr>
            <w:r w:rsidRPr="00BD17FB">
              <w:rPr>
                <w:rFonts w:cs="Calibri"/>
                <w:bCs/>
                <w:color w:val="000000"/>
                <w:szCs w:val="24"/>
              </w:rPr>
              <w:t>Zeka oyunları sınıfı sayısı</w:t>
            </w:r>
          </w:p>
        </w:tc>
        <w:tc>
          <w:tcPr>
            <w:tcW w:w="639" w:type="pct"/>
            <w:shd w:val="clear" w:color="auto" w:fill="auto"/>
          </w:tcPr>
          <w:p w:rsidR="00D27224" w:rsidRPr="00D41148" w:rsidRDefault="00004F33" w:rsidP="00E60156">
            <w:pPr>
              <w:tabs>
                <w:tab w:val="left" w:pos="426"/>
              </w:tabs>
              <w:spacing w:after="0"/>
              <w:jc w:val="both"/>
              <w:rPr>
                <w:rFonts w:cs="Calibri"/>
                <w:b/>
                <w:szCs w:val="24"/>
              </w:rPr>
            </w:pPr>
            <w:r>
              <w:rPr>
                <w:rFonts w:cs="Calibri"/>
                <w:b/>
                <w:szCs w:val="24"/>
              </w:rPr>
              <w:t>0</w:t>
            </w:r>
          </w:p>
        </w:tc>
        <w:tc>
          <w:tcPr>
            <w:tcW w:w="1014" w:type="pct"/>
            <w:shd w:val="clear" w:color="auto" w:fill="auto"/>
          </w:tcPr>
          <w:p w:rsidR="00D27224" w:rsidRPr="00D41148" w:rsidRDefault="00D27224" w:rsidP="00E60156">
            <w:pPr>
              <w:tabs>
                <w:tab w:val="left" w:pos="426"/>
              </w:tabs>
              <w:spacing w:after="0"/>
              <w:jc w:val="both"/>
              <w:rPr>
                <w:rFonts w:cs="Calibri"/>
                <w:szCs w:val="24"/>
              </w:rPr>
            </w:pP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D27224" w:rsidP="00E60156">
            <w:pPr>
              <w:tabs>
                <w:tab w:val="left" w:pos="426"/>
              </w:tabs>
              <w:spacing w:after="0"/>
              <w:jc w:val="both"/>
              <w:rPr>
                <w:rFonts w:cs="Calibri"/>
                <w:b/>
                <w:szCs w:val="24"/>
              </w:rPr>
            </w:pPr>
          </w:p>
        </w:tc>
      </w:tr>
      <w:tr w:rsidR="00D27224" w:rsidRPr="00D41148" w:rsidTr="00E60156">
        <w:tc>
          <w:tcPr>
            <w:tcW w:w="2762" w:type="pct"/>
            <w:shd w:val="clear" w:color="auto" w:fill="auto"/>
          </w:tcPr>
          <w:p w:rsidR="00D27224" w:rsidRPr="00BD17FB" w:rsidRDefault="00D27224" w:rsidP="00E60156">
            <w:pPr>
              <w:tabs>
                <w:tab w:val="left" w:pos="426"/>
              </w:tabs>
              <w:spacing w:after="0"/>
              <w:jc w:val="both"/>
              <w:rPr>
                <w:rFonts w:cs="Calibri"/>
                <w:bCs/>
                <w:color w:val="000000"/>
                <w:szCs w:val="24"/>
              </w:rPr>
            </w:pPr>
            <w:r>
              <w:rPr>
                <w:rFonts w:cs="Calibri"/>
                <w:bCs/>
                <w:color w:val="000000"/>
                <w:szCs w:val="24"/>
              </w:rPr>
              <w:t>Satranç</w:t>
            </w:r>
            <w:r w:rsidRPr="00BD17FB">
              <w:rPr>
                <w:rFonts w:cs="Calibri"/>
                <w:bCs/>
                <w:color w:val="000000"/>
                <w:szCs w:val="24"/>
              </w:rPr>
              <w:t xml:space="preserve"> sınıfı sayısı</w:t>
            </w:r>
          </w:p>
        </w:tc>
        <w:tc>
          <w:tcPr>
            <w:tcW w:w="639" w:type="pct"/>
            <w:shd w:val="clear" w:color="auto" w:fill="auto"/>
          </w:tcPr>
          <w:p w:rsidR="00D27224" w:rsidRDefault="00D27224" w:rsidP="00E60156">
            <w:pPr>
              <w:tabs>
                <w:tab w:val="left" w:pos="426"/>
              </w:tabs>
              <w:spacing w:after="0"/>
              <w:jc w:val="both"/>
              <w:rPr>
                <w:rFonts w:cs="Calibri"/>
                <w:b/>
                <w:szCs w:val="24"/>
              </w:rPr>
            </w:pPr>
            <w:r>
              <w:rPr>
                <w:rFonts w:cs="Calibri"/>
                <w:b/>
                <w:szCs w:val="24"/>
              </w:rPr>
              <w:t>0</w:t>
            </w:r>
          </w:p>
        </w:tc>
        <w:tc>
          <w:tcPr>
            <w:tcW w:w="1014" w:type="pct"/>
            <w:shd w:val="clear" w:color="auto" w:fill="auto"/>
          </w:tcPr>
          <w:p w:rsidR="00D27224" w:rsidRPr="00D41148" w:rsidRDefault="00D27224" w:rsidP="00E60156">
            <w:pPr>
              <w:tabs>
                <w:tab w:val="left" w:pos="426"/>
              </w:tabs>
              <w:spacing w:after="0"/>
              <w:jc w:val="both"/>
              <w:rPr>
                <w:rFonts w:cs="Calibri"/>
                <w:szCs w:val="24"/>
              </w:rPr>
            </w:pPr>
          </w:p>
        </w:tc>
        <w:tc>
          <w:tcPr>
            <w:tcW w:w="319" w:type="pct"/>
            <w:shd w:val="clear" w:color="auto" w:fill="auto"/>
          </w:tcPr>
          <w:p w:rsidR="00D27224" w:rsidRPr="00D41148" w:rsidRDefault="00D27224" w:rsidP="00E60156">
            <w:pPr>
              <w:tabs>
                <w:tab w:val="left" w:pos="426"/>
              </w:tabs>
              <w:spacing w:after="0"/>
              <w:jc w:val="both"/>
              <w:rPr>
                <w:rFonts w:cs="Calibri"/>
                <w:b/>
                <w:szCs w:val="24"/>
              </w:rPr>
            </w:pPr>
          </w:p>
        </w:tc>
        <w:tc>
          <w:tcPr>
            <w:tcW w:w="266" w:type="pct"/>
            <w:shd w:val="clear" w:color="auto" w:fill="auto"/>
          </w:tcPr>
          <w:p w:rsidR="00D27224" w:rsidRPr="00D41148" w:rsidRDefault="00D27224" w:rsidP="00E60156">
            <w:pPr>
              <w:tabs>
                <w:tab w:val="left" w:pos="426"/>
              </w:tabs>
              <w:spacing w:after="0"/>
              <w:jc w:val="both"/>
              <w:rPr>
                <w:rFonts w:cs="Calibri"/>
                <w:b/>
                <w:szCs w:val="24"/>
              </w:rPr>
            </w:pPr>
          </w:p>
        </w:tc>
      </w:tr>
    </w:tbl>
    <w:p w:rsidR="00CC572B" w:rsidRDefault="00CC572B" w:rsidP="00E67FCA">
      <w:pPr>
        <w:pStyle w:val="Balk3"/>
      </w:pPr>
    </w:p>
    <w:p w:rsidR="00D27224" w:rsidRPr="00A47F2F" w:rsidRDefault="00D27224" w:rsidP="00D27224">
      <w:pPr>
        <w:pStyle w:val="Balk3"/>
      </w:pPr>
      <w:r>
        <w:t>Sınıf ve Öğrenci Bilgileri</w:t>
      </w:r>
    </w:p>
    <w:p w:rsidR="00D27224" w:rsidRDefault="00D27224" w:rsidP="00D27224">
      <w:pPr>
        <w:tabs>
          <w:tab w:val="left" w:pos="426"/>
        </w:tabs>
        <w:spacing w:after="0"/>
        <w:jc w:val="both"/>
        <w:rPr>
          <w:szCs w:val="24"/>
        </w:rPr>
      </w:pPr>
      <w:r>
        <w:rPr>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894"/>
        <w:gridCol w:w="994"/>
        <w:gridCol w:w="1421"/>
        <w:gridCol w:w="1705"/>
        <w:gridCol w:w="994"/>
        <w:gridCol w:w="1279"/>
        <w:gridCol w:w="1562"/>
      </w:tblGrid>
      <w:tr w:rsidR="00D27224" w:rsidRPr="00D41148" w:rsidTr="00A935FA">
        <w:trPr>
          <w:trHeight w:val="324"/>
        </w:trPr>
        <w:tc>
          <w:tcPr>
            <w:tcW w:w="1772" w:type="dxa"/>
            <w:tcBorders>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b/>
                <w:szCs w:val="24"/>
              </w:rPr>
            </w:pPr>
            <w:r w:rsidRPr="00D41148">
              <w:rPr>
                <w:b/>
                <w:szCs w:val="24"/>
              </w:rPr>
              <w:t>SINIFI</w:t>
            </w:r>
          </w:p>
        </w:tc>
        <w:tc>
          <w:tcPr>
            <w:tcW w:w="894" w:type="dxa"/>
            <w:tcBorders>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sidRPr="00D41148">
              <w:rPr>
                <w:szCs w:val="24"/>
              </w:rPr>
              <w:t>Kız</w:t>
            </w:r>
          </w:p>
        </w:tc>
        <w:tc>
          <w:tcPr>
            <w:tcW w:w="994" w:type="dxa"/>
            <w:tcBorders>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sidRPr="00D41148">
              <w:rPr>
                <w:szCs w:val="24"/>
              </w:rPr>
              <w:t>Erkek</w:t>
            </w:r>
          </w:p>
        </w:tc>
        <w:tc>
          <w:tcPr>
            <w:tcW w:w="1421" w:type="dxa"/>
            <w:tcBorders>
              <w:left w:val="single" w:sz="4" w:space="0" w:color="auto"/>
              <w:bottom w:val="single" w:sz="4" w:space="0" w:color="auto"/>
              <w:right w:val="single" w:sz="4" w:space="0" w:color="auto"/>
            </w:tcBorders>
            <w:shd w:val="clear" w:color="auto" w:fill="auto"/>
          </w:tcPr>
          <w:p w:rsidR="00D27224" w:rsidRPr="00710994" w:rsidRDefault="00D27224" w:rsidP="00E60156">
            <w:pPr>
              <w:tabs>
                <w:tab w:val="left" w:pos="426"/>
              </w:tabs>
              <w:spacing w:after="0"/>
              <w:jc w:val="both"/>
              <w:rPr>
                <w:b/>
                <w:szCs w:val="24"/>
              </w:rPr>
            </w:pPr>
            <w:r w:rsidRPr="00710994">
              <w:rPr>
                <w:b/>
                <w:szCs w:val="24"/>
              </w:rPr>
              <w:t>Toplam</w:t>
            </w:r>
          </w:p>
        </w:tc>
        <w:tc>
          <w:tcPr>
            <w:tcW w:w="1705" w:type="dxa"/>
            <w:tcBorders>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b/>
                <w:szCs w:val="24"/>
              </w:rPr>
            </w:pPr>
            <w:r w:rsidRPr="00D41148">
              <w:rPr>
                <w:b/>
                <w:szCs w:val="24"/>
              </w:rPr>
              <w:t>SINIFI</w:t>
            </w:r>
          </w:p>
        </w:tc>
        <w:tc>
          <w:tcPr>
            <w:tcW w:w="994" w:type="dxa"/>
            <w:tcBorders>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sidRPr="00D41148">
              <w:rPr>
                <w:szCs w:val="24"/>
              </w:rPr>
              <w:t>Kız</w:t>
            </w:r>
          </w:p>
        </w:tc>
        <w:tc>
          <w:tcPr>
            <w:tcW w:w="1279" w:type="dxa"/>
            <w:tcBorders>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sidRPr="00D41148">
              <w:rPr>
                <w:szCs w:val="24"/>
              </w:rPr>
              <w:t>Erkek</w:t>
            </w:r>
          </w:p>
        </w:tc>
        <w:tc>
          <w:tcPr>
            <w:tcW w:w="1562" w:type="dxa"/>
            <w:tcBorders>
              <w:left w:val="single" w:sz="4" w:space="0" w:color="auto"/>
              <w:bottom w:val="single" w:sz="4" w:space="0" w:color="auto"/>
            </w:tcBorders>
            <w:shd w:val="clear" w:color="auto" w:fill="auto"/>
          </w:tcPr>
          <w:p w:rsidR="00D27224" w:rsidRPr="00710994" w:rsidRDefault="00D27224" w:rsidP="00E60156">
            <w:pPr>
              <w:tabs>
                <w:tab w:val="left" w:pos="426"/>
              </w:tabs>
              <w:spacing w:after="0"/>
              <w:jc w:val="both"/>
              <w:rPr>
                <w:b/>
                <w:szCs w:val="24"/>
              </w:rPr>
            </w:pPr>
            <w:r w:rsidRPr="00710994">
              <w:rPr>
                <w:b/>
                <w:szCs w:val="24"/>
              </w:rPr>
              <w:t>Toplam</w:t>
            </w:r>
          </w:p>
        </w:tc>
      </w:tr>
      <w:tr w:rsidR="00D27224" w:rsidRPr="00D41148" w:rsidTr="00A935FA">
        <w:trPr>
          <w:trHeight w:val="324"/>
        </w:trPr>
        <w:tc>
          <w:tcPr>
            <w:tcW w:w="1772" w:type="dxa"/>
            <w:tcBorders>
              <w:top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Anasınıfı</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0F7BDB" w:rsidP="00E60156">
            <w:pPr>
              <w:tabs>
                <w:tab w:val="left" w:pos="426"/>
              </w:tabs>
              <w:spacing w:after="0"/>
              <w:jc w:val="both"/>
              <w:rPr>
                <w:szCs w:val="24"/>
              </w:rPr>
            </w:pPr>
            <w:r>
              <w:rPr>
                <w:szCs w:val="24"/>
              </w:rPr>
              <w:t>65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0F7BDB" w:rsidP="00E60156">
            <w:pPr>
              <w:tabs>
                <w:tab w:val="left" w:pos="426"/>
              </w:tabs>
              <w:spacing w:after="0"/>
              <w:jc w:val="both"/>
              <w:rPr>
                <w:szCs w:val="24"/>
              </w:rPr>
            </w:pPr>
            <w:r>
              <w:rPr>
                <w:szCs w:val="24"/>
              </w:rPr>
              <w:t>82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004F33" w:rsidP="00E60156">
            <w:pPr>
              <w:tabs>
                <w:tab w:val="left" w:pos="426"/>
              </w:tabs>
              <w:spacing w:after="0"/>
              <w:jc w:val="both"/>
              <w:rPr>
                <w:szCs w:val="24"/>
              </w:rPr>
            </w:pPr>
            <w:r>
              <w:rPr>
                <w:szCs w:val="24"/>
              </w:rPr>
              <w:t>14</w:t>
            </w:r>
            <w:r w:rsidR="000F7BDB">
              <w:rPr>
                <w:szCs w:val="24"/>
              </w:rPr>
              <w:t>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r>
      <w:tr w:rsidR="00D27224" w:rsidRPr="00D41148" w:rsidTr="00A935FA">
        <w:trPr>
          <w:trHeight w:val="324"/>
        </w:trPr>
        <w:tc>
          <w:tcPr>
            <w:tcW w:w="1772" w:type="dxa"/>
            <w:tcBorders>
              <w:top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1. Sınıf</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1</w:t>
            </w:r>
            <w:r w:rsidR="000F7BDB">
              <w:rPr>
                <w:szCs w:val="24"/>
              </w:rPr>
              <w:t>71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1</w:t>
            </w:r>
            <w:r w:rsidR="00004F33">
              <w:rPr>
                <w:szCs w:val="24"/>
              </w:rPr>
              <w:t>6</w:t>
            </w:r>
            <w:r w:rsidR="000F7BDB">
              <w:rPr>
                <w:szCs w:val="24"/>
              </w:rPr>
              <w:t>1</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004F33" w:rsidP="00E60156">
            <w:pPr>
              <w:tabs>
                <w:tab w:val="left" w:pos="426"/>
              </w:tabs>
              <w:spacing w:after="0"/>
              <w:jc w:val="both"/>
              <w:rPr>
                <w:szCs w:val="24"/>
              </w:rPr>
            </w:pPr>
            <w:r>
              <w:rPr>
                <w:szCs w:val="24"/>
              </w:rPr>
              <w:t>3</w:t>
            </w:r>
            <w:r w:rsidR="000F7BDB">
              <w:rPr>
                <w:szCs w:val="24"/>
              </w:rPr>
              <w:t>32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r>
      <w:tr w:rsidR="00D27224" w:rsidRPr="00D41148" w:rsidTr="00A935FA">
        <w:trPr>
          <w:trHeight w:val="324"/>
        </w:trPr>
        <w:tc>
          <w:tcPr>
            <w:tcW w:w="1772" w:type="dxa"/>
            <w:tcBorders>
              <w:top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2. Sınıf</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1</w:t>
            </w:r>
            <w:r w:rsidR="000F7BDB">
              <w:rPr>
                <w:szCs w:val="24"/>
              </w:rPr>
              <w:t>60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1</w:t>
            </w:r>
            <w:r w:rsidR="000F7BDB">
              <w:rPr>
                <w:szCs w:val="24"/>
              </w:rPr>
              <w:t>64</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0F7BDB" w:rsidP="00E60156">
            <w:pPr>
              <w:tabs>
                <w:tab w:val="left" w:pos="426"/>
              </w:tabs>
              <w:spacing w:after="0"/>
              <w:jc w:val="both"/>
              <w:rPr>
                <w:szCs w:val="24"/>
              </w:rPr>
            </w:pPr>
            <w:r>
              <w:rPr>
                <w:szCs w:val="24"/>
              </w:rPr>
              <w:t>324</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r>
      <w:tr w:rsidR="00D27224" w:rsidRPr="00D41148" w:rsidTr="00A935FA">
        <w:trPr>
          <w:trHeight w:val="324"/>
        </w:trPr>
        <w:tc>
          <w:tcPr>
            <w:tcW w:w="1772" w:type="dxa"/>
            <w:tcBorders>
              <w:top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3. Sınıf</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0F7BDB" w:rsidP="00E60156">
            <w:pPr>
              <w:tabs>
                <w:tab w:val="left" w:pos="426"/>
              </w:tabs>
              <w:spacing w:after="0"/>
              <w:jc w:val="both"/>
              <w:rPr>
                <w:szCs w:val="24"/>
              </w:rPr>
            </w:pPr>
            <w:r>
              <w:rPr>
                <w:szCs w:val="24"/>
              </w:rPr>
              <w:t>149</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1</w:t>
            </w:r>
            <w:r w:rsidR="00004F33">
              <w:rPr>
                <w:szCs w:val="24"/>
              </w:rPr>
              <w:t>1</w:t>
            </w:r>
            <w:r w:rsidR="000F7BDB">
              <w:rPr>
                <w:szCs w:val="24"/>
              </w:rPr>
              <w:t>8</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2</w:t>
            </w:r>
            <w:r w:rsidR="000F7BDB">
              <w:rPr>
                <w:szCs w:val="24"/>
              </w:rPr>
              <w:t>67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r>
      <w:tr w:rsidR="00D27224" w:rsidRPr="00D41148" w:rsidTr="00A935FA">
        <w:trPr>
          <w:trHeight w:val="324"/>
        </w:trPr>
        <w:tc>
          <w:tcPr>
            <w:tcW w:w="1772" w:type="dxa"/>
            <w:tcBorders>
              <w:top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4. Sınıf</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1</w:t>
            </w:r>
            <w:r w:rsidR="000F7BDB">
              <w:rPr>
                <w:szCs w:val="24"/>
              </w:rPr>
              <w:t>35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r>
              <w:rPr>
                <w:szCs w:val="24"/>
              </w:rPr>
              <w:t>1</w:t>
            </w:r>
            <w:r w:rsidR="00004F33">
              <w:rPr>
                <w:szCs w:val="24"/>
              </w:rPr>
              <w:t>3</w:t>
            </w:r>
            <w:r w:rsidR="000F7BDB">
              <w:rPr>
                <w:szCs w:val="24"/>
              </w:rPr>
              <w:t>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004F33" w:rsidP="00E60156">
            <w:pPr>
              <w:tabs>
                <w:tab w:val="left" w:pos="426"/>
              </w:tabs>
              <w:spacing w:after="0"/>
              <w:jc w:val="both"/>
              <w:rPr>
                <w:szCs w:val="24"/>
              </w:rPr>
            </w:pPr>
            <w:r>
              <w:rPr>
                <w:szCs w:val="24"/>
              </w:rPr>
              <w:t>2</w:t>
            </w:r>
            <w:r w:rsidR="000F7BDB">
              <w:rPr>
                <w:szCs w:val="24"/>
              </w:rPr>
              <w:t>71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27224" w:rsidRPr="00D41148" w:rsidRDefault="00D27224" w:rsidP="00E60156">
            <w:pPr>
              <w:tabs>
                <w:tab w:val="left" w:pos="426"/>
              </w:tabs>
              <w:spacing w:after="0"/>
              <w:jc w:val="both"/>
              <w:rPr>
                <w:szCs w:val="24"/>
              </w:rPr>
            </w:pPr>
          </w:p>
        </w:tc>
      </w:tr>
      <w:tr w:rsidR="00A935FA" w:rsidRPr="00D41148" w:rsidTr="00A935FA">
        <w:trPr>
          <w:trHeight w:val="324"/>
        </w:trPr>
        <w:tc>
          <w:tcPr>
            <w:tcW w:w="1772" w:type="dxa"/>
            <w:tcBorders>
              <w:top w:val="single" w:sz="4" w:space="0" w:color="auto"/>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894" w:type="dxa"/>
            <w:tcBorders>
              <w:top w:val="single" w:sz="4" w:space="0" w:color="auto"/>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994" w:type="dxa"/>
            <w:tcBorders>
              <w:top w:val="single" w:sz="4" w:space="0" w:color="auto"/>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421" w:type="dxa"/>
            <w:tcBorders>
              <w:top w:val="single" w:sz="4" w:space="0" w:color="auto"/>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705" w:type="dxa"/>
            <w:tcBorders>
              <w:top w:val="single" w:sz="4" w:space="0" w:color="auto"/>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994" w:type="dxa"/>
            <w:tcBorders>
              <w:top w:val="single" w:sz="4" w:space="0" w:color="auto"/>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279" w:type="dxa"/>
            <w:tcBorders>
              <w:top w:val="single" w:sz="4" w:space="0" w:color="auto"/>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562" w:type="dxa"/>
            <w:tcBorders>
              <w:top w:val="single" w:sz="4" w:space="0" w:color="auto"/>
              <w:left w:val="nil"/>
              <w:bottom w:val="nil"/>
              <w:right w:val="nil"/>
            </w:tcBorders>
            <w:shd w:val="clear" w:color="auto" w:fill="auto"/>
          </w:tcPr>
          <w:p w:rsidR="00A935FA" w:rsidRPr="00D41148" w:rsidRDefault="00A935FA" w:rsidP="00E60156">
            <w:pPr>
              <w:tabs>
                <w:tab w:val="left" w:pos="426"/>
              </w:tabs>
              <w:spacing w:after="0"/>
              <w:jc w:val="both"/>
              <w:rPr>
                <w:szCs w:val="24"/>
              </w:rPr>
            </w:pPr>
          </w:p>
        </w:tc>
      </w:tr>
      <w:tr w:rsidR="00A935FA" w:rsidRPr="00D41148" w:rsidTr="00A935FA">
        <w:trPr>
          <w:trHeight w:val="324"/>
        </w:trPr>
        <w:tc>
          <w:tcPr>
            <w:tcW w:w="1772"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894"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994"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421"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705"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994"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279"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562"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r>
      <w:tr w:rsidR="00A935FA" w:rsidRPr="00D41148" w:rsidTr="00A935FA">
        <w:trPr>
          <w:trHeight w:val="343"/>
        </w:trPr>
        <w:tc>
          <w:tcPr>
            <w:tcW w:w="1772"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894"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994"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421"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705"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994"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279"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c>
          <w:tcPr>
            <w:tcW w:w="1562" w:type="dxa"/>
            <w:tcBorders>
              <w:top w:val="nil"/>
              <w:left w:val="nil"/>
              <w:bottom w:val="nil"/>
              <w:right w:val="nil"/>
            </w:tcBorders>
            <w:shd w:val="clear" w:color="auto" w:fill="auto"/>
          </w:tcPr>
          <w:p w:rsidR="00A935FA" w:rsidRPr="00D41148" w:rsidRDefault="00A935FA" w:rsidP="00E60156">
            <w:pPr>
              <w:tabs>
                <w:tab w:val="left" w:pos="426"/>
              </w:tabs>
              <w:spacing w:after="0"/>
              <w:jc w:val="both"/>
              <w:rPr>
                <w:szCs w:val="24"/>
              </w:rPr>
            </w:pPr>
          </w:p>
        </w:tc>
      </w:tr>
    </w:tbl>
    <w:p w:rsidR="00D27224" w:rsidRPr="00D1130A" w:rsidRDefault="00D27224" w:rsidP="00D27224">
      <w:pPr>
        <w:pStyle w:val="Balk3"/>
        <w:rPr>
          <w:rFonts w:ascii="Book Antiqua" w:hAnsi="Book Antiqua"/>
        </w:rPr>
      </w:pPr>
      <w:r w:rsidRPr="00D1130A">
        <w:rPr>
          <w:rFonts w:ascii="Book Antiqua" w:hAnsi="Book Antiqua"/>
        </w:rPr>
        <w:t>Donanım ve Teknolojik Kaynaklarımız</w:t>
      </w:r>
    </w:p>
    <w:p w:rsidR="00A935FA" w:rsidRDefault="00A935FA" w:rsidP="00D27224">
      <w:pPr>
        <w:ind w:firstLine="708"/>
      </w:pPr>
    </w:p>
    <w:p w:rsidR="00A935FA" w:rsidRDefault="00A935FA" w:rsidP="00D27224">
      <w:pPr>
        <w:ind w:firstLine="708"/>
      </w:pPr>
    </w:p>
    <w:p w:rsidR="00A935FA" w:rsidRDefault="00A935FA" w:rsidP="00D27224">
      <w:pPr>
        <w:ind w:firstLine="708"/>
      </w:pPr>
    </w:p>
    <w:p w:rsidR="00A935FA" w:rsidRDefault="00A935FA" w:rsidP="00D27224">
      <w:pPr>
        <w:ind w:firstLine="708"/>
      </w:pPr>
    </w:p>
    <w:p w:rsidR="00A935FA" w:rsidRDefault="00A935FA" w:rsidP="00D27224">
      <w:pPr>
        <w:ind w:firstLine="708"/>
      </w:pPr>
    </w:p>
    <w:p w:rsidR="00A935FA" w:rsidRDefault="00A935FA" w:rsidP="00D27224">
      <w:pPr>
        <w:ind w:firstLine="708"/>
      </w:pPr>
    </w:p>
    <w:p w:rsidR="00D27224" w:rsidRDefault="00D27224" w:rsidP="00D27224">
      <w:pPr>
        <w:ind w:firstLine="708"/>
      </w:pPr>
      <w:r>
        <w:lastRenderedPageBreak/>
        <w:t>Teknolojik kaynaklar başta olmak üzere okulumuzda bulunan çalışır durumdaki donanım malzemesine ilişkin bilgiye alttaki tabloda yer verilmiştir.</w:t>
      </w:r>
    </w:p>
    <w:p w:rsidR="00D27224" w:rsidRPr="004962D0" w:rsidRDefault="00D27224" w:rsidP="00D27224">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D27224" w:rsidTr="00E60156">
        <w:tc>
          <w:tcPr>
            <w:tcW w:w="4714" w:type="dxa"/>
            <w:shd w:val="clear" w:color="auto" w:fill="auto"/>
          </w:tcPr>
          <w:p w:rsidR="00D27224" w:rsidRDefault="00D27224" w:rsidP="00E60156">
            <w:r>
              <w:t>Akıllı Tahta Sayısı</w:t>
            </w:r>
          </w:p>
        </w:tc>
        <w:tc>
          <w:tcPr>
            <w:tcW w:w="2357" w:type="dxa"/>
            <w:shd w:val="clear" w:color="auto" w:fill="auto"/>
          </w:tcPr>
          <w:p w:rsidR="00D27224" w:rsidRDefault="00D27224" w:rsidP="00E60156">
            <w:r>
              <w:t>3</w:t>
            </w:r>
            <w:r w:rsidR="00004F33">
              <w:t>0</w:t>
            </w:r>
          </w:p>
        </w:tc>
        <w:tc>
          <w:tcPr>
            <w:tcW w:w="4715" w:type="dxa"/>
            <w:shd w:val="clear" w:color="auto" w:fill="auto"/>
          </w:tcPr>
          <w:p w:rsidR="00D27224" w:rsidRDefault="00D27224" w:rsidP="00E60156">
            <w:r>
              <w:t>TV Sayısı</w:t>
            </w:r>
          </w:p>
        </w:tc>
        <w:tc>
          <w:tcPr>
            <w:tcW w:w="2358" w:type="dxa"/>
            <w:shd w:val="clear" w:color="auto" w:fill="auto"/>
          </w:tcPr>
          <w:p w:rsidR="00D27224" w:rsidRDefault="00004F33" w:rsidP="00E60156">
            <w:r>
              <w:t>0</w:t>
            </w:r>
          </w:p>
        </w:tc>
      </w:tr>
      <w:tr w:rsidR="00D27224" w:rsidTr="00E60156">
        <w:tc>
          <w:tcPr>
            <w:tcW w:w="4714" w:type="dxa"/>
            <w:shd w:val="clear" w:color="auto" w:fill="auto"/>
          </w:tcPr>
          <w:p w:rsidR="00D27224" w:rsidRDefault="00D27224" w:rsidP="00E60156">
            <w:r>
              <w:t>Masaüstü Bilgisayar Sayısı</w:t>
            </w:r>
          </w:p>
        </w:tc>
        <w:tc>
          <w:tcPr>
            <w:tcW w:w="2357" w:type="dxa"/>
            <w:shd w:val="clear" w:color="auto" w:fill="auto"/>
          </w:tcPr>
          <w:p w:rsidR="00D27224" w:rsidRDefault="00D27224" w:rsidP="00E60156">
            <w:r>
              <w:t>5</w:t>
            </w:r>
          </w:p>
        </w:tc>
        <w:tc>
          <w:tcPr>
            <w:tcW w:w="4715" w:type="dxa"/>
            <w:shd w:val="clear" w:color="auto" w:fill="auto"/>
          </w:tcPr>
          <w:p w:rsidR="00D27224" w:rsidRDefault="00D27224" w:rsidP="00E60156">
            <w:r>
              <w:t>Yazıcı Sayısı</w:t>
            </w:r>
          </w:p>
        </w:tc>
        <w:tc>
          <w:tcPr>
            <w:tcW w:w="2358" w:type="dxa"/>
            <w:shd w:val="clear" w:color="auto" w:fill="auto"/>
          </w:tcPr>
          <w:p w:rsidR="00D27224" w:rsidRDefault="00D27224" w:rsidP="00E60156">
            <w:r>
              <w:t>4</w:t>
            </w:r>
          </w:p>
        </w:tc>
      </w:tr>
      <w:tr w:rsidR="00D27224" w:rsidTr="00E60156">
        <w:tc>
          <w:tcPr>
            <w:tcW w:w="4714" w:type="dxa"/>
            <w:shd w:val="clear" w:color="auto" w:fill="auto"/>
          </w:tcPr>
          <w:p w:rsidR="00D27224" w:rsidRDefault="00D27224" w:rsidP="00E60156">
            <w:r>
              <w:t>Taşınabilir Bilgisayar Sayısı</w:t>
            </w:r>
          </w:p>
        </w:tc>
        <w:tc>
          <w:tcPr>
            <w:tcW w:w="2357" w:type="dxa"/>
            <w:shd w:val="clear" w:color="auto" w:fill="auto"/>
          </w:tcPr>
          <w:p w:rsidR="00D27224" w:rsidRDefault="00D27224" w:rsidP="00E60156">
            <w:r>
              <w:t>0</w:t>
            </w:r>
          </w:p>
        </w:tc>
        <w:tc>
          <w:tcPr>
            <w:tcW w:w="4715" w:type="dxa"/>
            <w:shd w:val="clear" w:color="auto" w:fill="auto"/>
          </w:tcPr>
          <w:p w:rsidR="00D27224" w:rsidRDefault="00D27224" w:rsidP="00E60156">
            <w:r>
              <w:t>Fotokopi Makinası Sayısı</w:t>
            </w:r>
          </w:p>
        </w:tc>
        <w:tc>
          <w:tcPr>
            <w:tcW w:w="2358" w:type="dxa"/>
            <w:shd w:val="clear" w:color="auto" w:fill="auto"/>
          </w:tcPr>
          <w:p w:rsidR="00D27224" w:rsidRDefault="00D27224" w:rsidP="00E60156">
            <w:r>
              <w:t>2</w:t>
            </w:r>
          </w:p>
        </w:tc>
      </w:tr>
      <w:tr w:rsidR="00D27224" w:rsidTr="00E60156">
        <w:tc>
          <w:tcPr>
            <w:tcW w:w="4714" w:type="dxa"/>
            <w:shd w:val="clear" w:color="auto" w:fill="auto"/>
          </w:tcPr>
          <w:p w:rsidR="00D27224" w:rsidRDefault="00D27224" w:rsidP="00E60156">
            <w:r>
              <w:t>Projeksiyon Sayısı</w:t>
            </w:r>
          </w:p>
        </w:tc>
        <w:tc>
          <w:tcPr>
            <w:tcW w:w="2357" w:type="dxa"/>
            <w:shd w:val="clear" w:color="auto" w:fill="auto"/>
          </w:tcPr>
          <w:p w:rsidR="00D27224" w:rsidRDefault="00D27224" w:rsidP="00E60156">
            <w:r>
              <w:t>3</w:t>
            </w:r>
          </w:p>
        </w:tc>
        <w:tc>
          <w:tcPr>
            <w:tcW w:w="4715" w:type="dxa"/>
            <w:shd w:val="clear" w:color="auto" w:fill="auto"/>
          </w:tcPr>
          <w:p w:rsidR="00D27224" w:rsidRDefault="00D27224" w:rsidP="00E60156">
            <w:r>
              <w:t>İnternet Bağlantı Hızı</w:t>
            </w:r>
          </w:p>
        </w:tc>
        <w:tc>
          <w:tcPr>
            <w:tcW w:w="2358" w:type="dxa"/>
            <w:shd w:val="clear" w:color="auto" w:fill="auto"/>
          </w:tcPr>
          <w:p w:rsidR="00D27224" w:rsidRPr="00EE2676" w:rsidRDefault="00004F33" w:rsidP="00E60156">
            <w:pPr>
              <w:rPr>
                <w:color w:val="000000"/>
                <w:highlight w:val="yellow"/>
              </w:rPr>
            </w:pPr>
            <w:r>
              <w:rPr>
                <w:color w:val="000000"/>
              </w:rPr>
              <w:t>16</w:t>
            </w:r>
            <w:r w:rsidR="00D27224" w:rsidRPr="00DD50D3">
              <w:rPr>
                <w:color w:val="000000"/>
              </w:rPr>
              <w:t xml:space="preserve"> Mbps</w:t>
            </w:r>
          </w:p>
        </w:tc>
      </w:tr>
    </w:tbl>
    <w:p w:rsidR="009C6C05" w:rsidRDefault="009C6C05" w:rsidP="009C6C05"/>
    <w:p w:rsidR="006960D1" w:rsidRDefault="006960D1" w:rsidP="006960D1">
      <w:pPr>
        <w:pStyle w:val="Balk3"/>
      </w:pPr>
      <w:r>
        <w:t>Gelir ve Gider Bilgisi</w:t>
      </w:r>
    </w:p>
    <w:p w:rsidR="006960D1" w:rsidRDefault="006960D1" w:rsidP="006960D1">
      <w:pPr>
        <w:ind w:firstLine="708"/>
      </w:pPr>
      <w:r>
        <w:t>Okulumuzun genel bütçe ödenekleri, okul aile birliği gelirleri ve diğer katkılarda dâhil olmak üzere gelir ve giderlerine ilişkin son iki yıl gerçekleşme bilgileri alttaki tabloda verilmiştir.</w:t>
      </w:r>
    </w:p>
    <w:p w:rsidR="006960D1" w:rsidRDefault="006960D1" w:rsidP="006960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6960D1" w:rsidTr="00E60156">
        <w:tc>
          <w:tcPr>
            <w:tcW w:w="2357" w:type="dxa"/>
            <w:shd w:val="clear" w:color="auto" w:fill="auto"/>
          </w:tcPr>
          <w:p w:rsidR="006960D1" w:rsidRPr="00D41148" w:rsidRDefault="006960D1" w:rsidP="00E60156">
            <w:pPr>
              <w:rPr>
                <w:b/>
              </w:rPr>
            </w:pPr>
            <w:r w:rsidRPr="00D41148">
              <w:rPr>
                <w:b/>
              </w:rPr>
              <w:t>Yıllar</w:t>
            </w:r>
          </w:p>
        </w:tc>
        <w:tc>
          <w:tcPr>
            <w:tcW w:w="2357" w:type="dxa"/>
            <w:shd w:val="clear" w:color="auto" w:fill="auto"/>
          </w:tcPr>
          <w:p w:rsidR="006960D1" w:rsidRPr="00D41148" w:rsidRDefault="006960D1" w:rsidP="00E60156">
            <w:pPr>
              <w:rPr>
                <w:b/>
              </w:rPr>
            </w:pPr>
            <w:r w:rsidRPr="00D41148">
              <w:rPr>
                <w:b/>
              </w:rPr>
              <w:t>Gelir Miktarı</w:t>
            </w:r>
          </w:p>
        </w:tc>
        <w:tc>
          <w:tcPr>
            <w:tcW w:w="2357" w:type="dxa"/>
            <w:shd w:val="clear" w:color="auto" w:fill="auto"/>
          </w:tcPr>
          <w:p w:rsidR="006960D1" w:rsidRPr="00D41148" w:rsidRDefault="006960D1" w:rsidP="00E60156">
            <w:pPr>
              <w:rPr>
                <w:b/>
              </w:rPr>
            </w:pPr>
            <w:r w:rsidRPr="00D41148">
              <w:rPr>
                <w:b/>
              </w:rPr>
              <w:t>Gider Miktarı</w:t>
            </w:r>
          </w:p>
        </w:tc>
      </w:tr>
      <w:tr w:rsidR="00004F33" w:rsidTr="00E60156">
        <w:tc>
          <w:tcPr>
            <w:tcW w:w="2357" w:type="dxa"/>
            <w:shd w:val="clear" w:color="auto" w:fill="auto"/>
          </w:tcPr>
          <w:p w:rsidR="00004F33" w:rsidRDefault="00004F33" w:rsidP="00A53C98">
            <w:r>
              <w:t>2018</w:t>
            </w:r>
          </w:p>
        </w:tc>
        <w:tc>
          <w:tcPr>
            <w:tcW w:w="2357" w:type="dxa"/>
            <w:shd w:val="clear" w:color="auto" w:fill="auto"/>
          </w:tcPr>
          <w:p w:rsidR="00004F33" w:rsidRDefault="000011C3" w:rsidP="00A53C98">
            <w:r>
              <w:t>24.685</w:t>
            </w:r>
          </w:p>
        </w:tc>
        <w:tc>
          <w:tcPr>
            <w:tcW w:w="2357" w:type="dxa"/>
            <w:shd w:val="clear" w:color="auto" w:fill="auto"/>
          </w:tcPr>
          <w:p w:rsidR="00004F33" w:rsidRDefault="000011C3" w:rsidP="00A53C98">
            <w:r>
              <w:t>23.488</w:t>
            </w:r>
          </w:p>
        </w:tc>
      </w:tr>
      <w:tr w:rsidR="000011C3" w:rsidTr="00E60156">
        <w:tc>
          <w:tcPr>
            <w:tcW w:w="2357" w:type="dxa"/>
            <w:shd w:val="clear" w:color="auto" w:fill="auto"/>
          </w:tcPr>
          <w:p w:rsidR="000011C3" w:rsidRDefault="000011C3" w:rsidP="00E60156">
            <w:r>
              <w:t>2019</w:t>
            </w:r>
          </w:p>
        </w:tc>
        <w:tc>
          <w:tcPr>
            <w:tcW w:w="2357" w:type="dxa"/>
            <w:shd w:val="clear" w:color="auto" w:fill="auto"/>
          </w:tcPr>
          <w:p w:rsidR="000011C3" w:rsidRDefault="000011C3" w:rsidP="00A53C98">
            <w:r>
              <w:t>23.579</w:t>
            </w:r>
          </w:p>
        </w:tc>
        <w:tc>
          <w:tcPr>
            <w:tcW w:w="2357" w:type="dxa"/>
            <w:shd w:val="clear" w:color="auto" w:fill="auto"/>
          </w:tcPr>
          <w:p w:rsidR="000011C3" w:rsidRDefault="000011C3" w:rsidP="00A53C98">
            <w:r>
              <w:t>16.983</w:t>
            </w:r>
          </w:p>
        </w:tc>
      </w:tr>
      <w:tr w:rsidR="000011C3" w:rsidTr="00E60156">
        <w:tc>
          <w:tcPr>
            <w:tcW w:w="2357" w:type="dxa"/>
            <w:shd w:val="clear" w:color="auto" w:fill="auto"/>
          </w:tcPr>
          <w:p w:rsidR="000011C3" w:rsidRDefault="000011C3" w:rsidP="00E60156">
            <w:r>
              <w:t>2020</w:t>
            </w:r>
          </w:p>
        </w:tc>
        <w:tc>
          <w:tcPr>
            <w:tcW w:w="2357" w:type="dxa"/>
            <w:shd w:val="clear" w:color="auto" w:fill="auto"/>
          </w:tcPr>
          <w:p w:rsidR="000011C3" w:rsidRDefault="000011C3" w:rsidP="00A53C98">
            <w:r>
              <w:t>47.432</w:t>
            </w:r>
          </w:p>
        </w:tc>
        <w:tc>
          <w:tcPr>
            <w:tcW w:w="2357" w:type="dxa"/>
            <w:shd w:val="clear" w:color="auto" w:fill="auto"/>
          </w:tcPr>
          <w:p w:rsidR="000011C3" w:rsidRDefault="000011C3" w:rsidP="00A53C98">
            <w:r>
              <w:t>47.096</w:t>
            </w:r>
          </w:p>
        </w:tc>
      </w:tr>
      <w:tr w:rsidR="000011C3" w:rsidTr="00E60156">
        <w:tc>
          <w:tcPr>
            <w:tcW w:w="2357" w:type="dxa"/>
            <w:shd w:val="clear" w:color="auto" w:fill="auto"/>
          </w:tcPr>
          <w:p w:rsidR="000011C3" w:rsidRDefault="000011C3" w:rsidP="00E60156">
            <w:r>
              <w:t>2021</w:t>
            </w:r>
          </w:p>
        </w:tc>
        <w:tc>
          <w:tcPr>
            <w:tcW w:w="2357" w:type="dxa"/>
            <w:shd w:val="clear" w:color="auto" w:fill="auto"/>
          </w:tcPr>
          <w:p w:rsidR="000011C3" w:rsidRDefault="000011C3" w:rsidP="00A53C98">
            <w:r>
              <w:t>79.131</w:t>
            </w:r>
          </w:p>
        </w:tc>
        <w:tc>
          <w:tcPr>
            <w:tcW w:w="2357" w:type="dxa"/>
            <w:shd w:val="clear" w:color="auto" w:fill="auto"/>
          </w:tcPr>
          <w:p w:rsidR="000011C3" w:rsidRDefault="000011C3" w:rsidP="00A53C98">
            <w:r>
              <w:t>26.023</w:t>
            </w:r>
          </w:p>
        </w:tc>
      </w:tr>
    </w:tbl>
    <w:p w:rsidR="0049575C" w:rsidRPr="00A47F2F" w:rsidRDefault="005D5792" w:rsidP="0049575C">
      <w:pPr>
        <w:spacing w:after="0"/>
        <w:ind w:left="426"/>
        <w:jc w:val="both"/>
        <w:rPr>
          <w:szCs w:val="24"/>
        </w:rPr>
      </w:pPr>
      <w:r>
        <w:rPr>
          <w:szCs w:val="24"/>
        </w:rPr>
        <w:lastRenderedPageBreak/>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E306E" w:rsidP="00B21A33">
      <w:pPr>
        <w:jc w:val="both"/>
      </w:pPr>
      <w:r>
        <w:rPr>
          <w:noProof/>
          <w:szCs w:val="24"/>
        </w:rPr>
        <w:drawing>
          <wp:inline distT="0" distB="0" distL="0" distR="0">
            <wp:extent cx="3930650" cy="256603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21A33" w:rsidRDefault="00B21A33" w:rsidP="00B21A33">
      <w:pPr>
        <w:jc w:val="both"/>
      </w:pPr>
    </w:p>
    <w:p w:rsidR="00672BCD" w:rsidRDefault="00672BCD" w:rsidP="00672BCD">
      <w:pPr>
        <w:jc w:val="both"/>
      </w:pPr>
      <w:r>
        <w:t xml:space="preserve">Paydaş anketlerine ilişkin ortaya çıkan temel sonuçlara altta yer verilmiştir: </w:t>
      </w:r>
    </w:p>
    <w:p w:rsidR="00672BCD" w:rsidRDefault="00672BCD" w:rsidP="00672BCD">
      <w:pPr>
        <w:pStyle w:val="Balk3"/>
      </w:pPr>
      <w:r>
        <w:t>Öğrenci Anketi Sonuçları:</w:t>
      </w:r>
    </w:p>
    <w:p w:rsidR="00672BCD" w:rsidRDefault="00672BCD" w:rsidP="00672BCD">
      <w:r>
        <w:t xml:space="preserve">Cumhuriyet ilkokulu olarak 2019-2013 Stratejik Planı paydaş analizi için her sınıftan rastgele seçilen 5 öğrenciye toplamda 120 adet “Öğrenci Görüş ve Değerlendirme” anket formu uygulandı. Anketler incelendiğinde öğrencilerimiz ders öğretmenlerinden, okulda </w:t>
      </w:r>
      <w:r>
        <w:lastRenderedPageBreak/>
        <w:t>bulunan alternatif sınıflardan(zeka oyunları sınıfı ve satranç sınıfı), okulda açılan halk oyunları kursundan, okulda bulunan güvenlik görevlisinin varlığından,        , güvenlik görevlisinin tutum ve davranışları, özel servis araçlarının zamana riayet etmemesi öne çıkan sorunlar olarak gözükmektedir.</w:t>
      </w:r>
    </w:p>
    <w:p w:rsidR="00672BCD" w:rsidRDefault="00672BCD" w:rsidP="00672BCD"/>
    <w:p w:rsidR="00672BCD" w:rsidRDefault="00672BCD" w:rsidP="00672BCD">
      <w:pPr>
        <w:rPr>
          <w:bCs/>
        </w:rPr>
        <w:sectPr w:rsidR="00672BCD" w:rsidSect="00E60156">
          <w:footerReference w:type="first" r:id="rId22"/>
          <w:pgSz w:w="16838" w:h="11906" w:orient="landscape"/>
          <w:pgMar w:top="1417" w:right="1417" w:bottom="1417" w:left="1417" w:header="708" w:footer="708" w:gutter="0"/>
          <w:cols w:space="720"/>
          <w:docGrid w:linePitch="360"/>
        </w:sectPr>
      </w:pPr>
    </w:p>
    <w:p w:rsidR="00672BCD" w:rsidRDefault="00672BCD" w:rsidP="00672BCD">
      <w:pPr>
        <w:rPr>
          <w:bCs/>
        </w:rPr>
      </w:pPr>
      <w:r w:rsidRPr="003C78F4">
        <w:rPr>
          <w:bCs/>
        </w:rPr>
        <w:lastRenderedPageBreak/>
        <w:t xml:space="preserve">Şekil </w:t>
      </w:r>
      <w:r>
        <w:rPr>
          <w:bCs/>
        </w:rPr>
        <w:t xml:space="preserve">1 </w:t>
      </w:r>
      <w:r w:rsidRPr="003C78F4">
        <w:rPr>
          <w:bCs/>
        </w:rPr>
        <w:t xml:space="preserve">: </w:t>
      </w:r>
    </w:p>
    <w:p w:rsidR="00672BCD" w:rsidRDefault="00672BCD" w:rsidP="00672BCD">
      <w:pPr>
        <w:rPr>
          <w:bCs/>
        </w:rPr>
      </w:pPr>
      <w:r>
        <w:rPr>
          <w:noProof/>
        </w:rPr>
        <w:drawing>
          <wp:inline distT="0" distB="0" distL="0" distR="0">
            <wp:extent cx="4105275" cy="3086100"/>
            <wp:effectExtent l="19050" t="0" r="9525" b="0"/>
            <wp:docPr id="1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2BCD" w:rsidRPr="00FD00DA" w:rsidRDefault="00672BCD" w:rsidP="00672BCD">
      <w:r>
        <w:rPr>
          <w:bCs/>
        </w:rPr>
        <w:lastRenderedPageBreak/>
        <w:t xml:space="preserve">Şekil 2 </w:t>
      </w:r>
      <w:r w:rsidRPr="003C78F4">
        <w:rPr>
          <w:bCs/>
        </w:rPr>
        <w:t xml:space="preserve">: </w:t>
      </w:r>
      <w:r w:rsidRPr="00672BCD">
        <w:rPr>
          <w:bCs/>
          <w:noProof/>
        </w:rPr>
        <w:drawing>
          <wp:inline distT="0" distB="0" distL="0" distR="0">
            <wp:extent cx="4217670" cy="3003492"/>
            <wp:effectExtent l="19050" t="0" r="11430" b="6408"/>
            <wp:docPr id="13"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72BCD" w:rsidRPr="003C78F4" w:rsidRDefault="00672BCD" w:rsidP="00672BCD"/>
    <w:p w:rsidR="00672BCD" w:rsidRDefault="00672BCD" w:rsidP="00672BCD">
      <w:pPr>
        <w:sectPr w:rsidR="00672BCD" w:rsidSect="00E60156">
          <w:type w:val="continuous"/>
          <w:pgSz w:w="16838" w:h="11906" w:orient="landscape"/>
          <w:pgMar w:top="1417" w:right="1417" w:bottom="1417" w:left="1417" w:header="708" w:footer="708" w:gutter="0"/>
          <w:cols w:num="2" w:space="720"/>
          <w:docGrid w:linePitch="360"/>
        </w:sectPr>
      </w:pPr>
    </w:p>
    <w:p w:rsidR="00672BCD" w:rsidRDefault="00672BCD" w:rsidP="00672BCD">
      <w:pPr>
        <w:pStyle w:val="Balk3"/>
        <w:rPr>
          <w:szCs w:val="24"/>
        </w:rPr>
      </w:pPr>
      <w:r>
        <w:rPr>
          <w:szCs w:val="24"/>
        </w:rPr>
        <w:lastRenderedPageBreak/>
        <w:t>Öğretmen Anketi Sonuçları:</w:t>
      </w:r>
    </w:p>
    <w:p w:rsidR="00672BCD" w:rsidRDefault="00672BCD" w:rsidP="00672BCD">
      <w:r>
        <w:t>Cumhuriyet ilkokulu olarak 2019-2013 Stratejik Planı paydaş analizi için tüm öğretmenlere 36 adet “Öğretmen Görüş ve Değerlendirme” anket formu uygulandı. Anketler incelendiğinde öğretmenlerimiz okul kültürünün oluşmasından, okul veli işbirliğinden, öğretmen ve yöneticiler arası iletişimden, güvenlik görevlisinin varlığından memnun oldukları öne çıkan konulardır. Bunun yanında sosyal ve sportif faaliyetlerin yetersiz kalması, öğretmenler odasının ısınma sorunu, öğrenci profili, bazı ilgisiz velilerin tutum ve davranışları öne çıkan sorunlar olarak gözükmektedir.</w:t>
      </w:r>
      <w:bookmarkStart w:id="23" w:name="_Toc533002132"/>
      <w:bookmarkStart w:id="24" w:name="_Toc533002131"/>
    </w:p>
    <w:p w:rsidR="00672BCD" w:rsidRPr="009E7CE3" w:rsidRDefault="00672BCD" w:rsidP="00672BCD"/>
    <w:p w:rsidR="00672BCD" w:rsidRPr="009E7CE3" w:rsidRDefault="00672BCD" w:rsidP="00672BCD">
      <w:pPr>
        <w:pStyle w:val="ResimYazs"/>
        <w:keepNext/>
        <w:rPr>
          <w:b w:val="0"/>
          <w:bCs w:val="0"/>
          <w:color w:val="auto"/>
          <w:sz w:val="24"/>
          <w:szCs w:val="21"/>
        </w:rPr>
      </w:pPr>
      <w:r>
        <w:rPr>
          <w:noProof/>
        </w:rPr>
        <w:drawing>
          <wp:anchor distT="0" distB="0" distL="114300" distR="114300" simplePos="0" relativeHeight="251661312" behindDoc="0" locked="0" layoutInCell="1" allowOverlap="1">
            <wp:simplePos x="0" y="0"/>
            <wp:positionH relativeFrom="column">
              <wp:posOffset>-33020</wp:posOffset>
            </wp:positionH>
            <wp:positionV relativeFrom="paragraph">
              <wp:posOffset>295910</wp:posOffset>
            </wp:positionV>
            <wp:extent cx="4105275" cy="3086100"/>
            <wp:effectExtent l="19050" t="0" r="9525" b="0"/>
            <wp:wrapSquare wrapText="bothSides"/>
            <wp:docPr id="1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t xml:space="preserve">       </w:t>
      </w:r>
      <w:r w:rsidRPr="009E7CE3">
        <w:rPr>
          <w:b w:val="0"/>
          <w:bCs w:val="0"/>
          <w:color w:val="auto"/>
          <w:sz w:val="24"/>
          <w:szCs w:val="21"/>
        </w:rPr>
        <w:t xml:space="preserve">Şekil </w:t>
      </w:r>
      <w:r>
        <w:rPr>
          <w:b w:val="0"/>
          <w:bCs w:val="0"/>
          <w:color w:val="auto"/>
          <w:sz w:val="24"/>
          <w:szCs w:val="21"/>
        </w:rPr>
        <w:t xml:space="preserve">3 </w:t>
      </w:r>
      <w:r w:rsidRPr="009E7CE3">
        <w:rPr>
          <w:b w:val="0"/>
          <w:bCs w:val="0"/>
          <w:color w:val="auto"/>
          <w:sz w:val="24"/>
          <w:szCs w:val="21"/>
        </w:rPr>
        <w:t>: Memnun Olunan Faaliyet Alanları</w:t>
      </w:r>
      <w:bookmarkEnd w:id="23"/>
      <w:r w:rsidRPr="009E7CE3">
        <w:rPr>
          <w:b w:val="0"/>
          <w:bCs w:val="0"/>
          <w:color w:val="auto"/>
          <w:sz w:val="24"/>
          <w:szCs w:val="21"/>
        </w:rPr>
        <w:t xml:space="preserve">                 </w:t>
      </w:r>
      <w:r>
        <w:rPr>
          <w:b w:val="0"/>
          <w:bCs w:val="0"/>
          <w:color w:val="auto"/>
          <w:sz w:val="24"/>
          <w:szCs w:val="21"/>
        </w:rPr>
        <w:t xml:space="preserve">                   Şekil 4 </w:t>
      </w:r>
      <w:r w:rsidRPr="009E7CE3">
        <w:rPr>
          <w:b w:val="0"/>
          <w:bCs w:val="0"/>
          <w:color w:val="auto"/>
          <w:sz w:val="24"/>
          <w:szCs w:val="21"/>
        </w:rPr>
        <w:t>: Öncelik Verilmesi Gerekli Görülen Faaliyet Alanları</w:t>
      </w:r>
      <w:bookmarkEnd w:id="24"/>
    </w:p>
    <w:p w:rsidR="00672BCD" w:rsidRDefault="00672BCD" w:rsidP="00672BCD">
      <w:r w:rsidRPr="00CD6C03">
        <w:rPr>
          <w:noProof/>
        </w:rPr>
        <w:drawing>
          <wp:inline distT="0" distB="0" distL="0" distR="0">
            <wp:extent cx="4400550" cy="3086100"/>
            <wp:effectExtent l="19050" t="0" r="19050" b="0"/>
            <wp:docPr id="15"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br w:type="textWrapping" w:clear="all"/>
      </w:r>
    </w:p>
    <w:p w:rsidR="00672BCD" w:rsidRDefault="00672BCD" w:rsidP="00672BCD">
      <w:pPr>
        <w:pStyle w:val="Balk3"/>
        <w:rPr>
          <w:szCs w:val="24"/>
        </w:rPr>
      </w:pPr>
      <w:r>
        <w:rPr>
          <w:szCs w:val="24"/>
        </w:rPr>
        <w:lastRenderedPageBreak/>
        <w:t>Veli Anketi Sonuçları:</w:t>
      </w:r>
    </w:p>
    <w:p w:rsidR="00672BCD" w:rsidRDefault="00672BCD" w:rsidP="00672BCD">
      <w:r>
        <w:t>Cumhuriyet ilkokulu olarak 2019-2023 Stratejik Planı paydaş analizi için her sınıftan rastgele seçilen 5 veliye toplamda 135 adet “Veli Görüş ve Değerlendirme” anket formu uygulandı. Anketler incelendiğinde velilerimiz güvenlik görevlisinin varlığından, öğretmen ve yönetim uyumundan, okulun yeniliklere açık olmasından, okulda bulunan alternatif sınıflardan(zeka oyunları sınıfı ve satranç sınıfı), hizmetli sayısının artışından duyulan memnuniyetler öne çıkmaktadır. Bunun yanında sanatsal ve kültürel faaliyetlerin yetersizliği, kantin ile ilgili şikayetler, taşıma yemeğinde yaşanan aksaklıklar, anasınıflarının bölgeye yetersiz kalması, özel servis araçlarının zamanlamaya uymaması, okul çevresinin su giderlerinin yetersizliği öne çıkan sorunlar olarak gözükmektedir.</w:t>
      </w:r>
    </w:p>
    <w:p w:rsidR="00672BCD" w:rsidRDefault="00672BCD" w:rsidP="00672BCD">
      <w:pPr>
        <w:rPr>
          <w:bCs/>
        </w:rPr>
      </w:pPr>
      <w:r w:rsidRPr="000A3E80">
        <w:rPr>
          <w:bCs/>
        </w:rPr>
        <w:t xml:space="preserve">Şekil </w:t>
      </w:r>
      <w:r>
        <w:rPr>
          <w:bCs/>
        </w:rPr>
        <w:t xml:space="preserve"> 5 </w:t>
      </w:r>
      <w:r w:rsidRPr="000A3E80">
        <w:rPr>
          <w:bCs/>
        </w:rPr>
        <w:t xml:space="preserve">: Memnun Olunan Faaliyet Alanları          </w:t>
      </w:r>
      <w:r>
        <w:rPr>
          <w:bCs/>
        </w:rPr>
        <w:t xml:space="preserve">                      Şekil 6 </w:t>
      </w:r>
      <w:r w:rsidRPr="000A3E80">
        <w:rPr>
          <w:bCs/>
        </w:rPr>
        <w:t>: Öncelik Verilmesi G</w:t>
      </w:r>
      <w:r>
        <w:rPr>
          <w:bCs/>
        </w:rPr>
        <w:t>erekli Görülen Faaliyet A</w:t>
      </w:r>
      <w:r w:rsidRPr="008B2CC3">
        <w:rPr>
          <w:bCs/>
          <w:noProof/>
        </w:rPr>
        <w:drawing>
          <wp:anchor distT="0" distB="0" distL="114300" distR="114300" simplePos="0" relativeHeight="251663360" behindDoc="0" locked="0" layoutInCell="1" allowOverlap="1">
            <wp:simplePos x="0" y="0"/>
            <wp:positionH relativeFrom="column">
              <wp:posOffset>14605</wp:posOffset>
            </wp:positionH>
            <wp:positionV relativeFrom="paragraph">
              <wp:posOffset>281305</wp:posOffset>
            </wp:positionV>
            <wp:extent cx="4267200" cy="3086100"/>
            <wp:effectExtent l="19050" t="0" r="19050" b="0"/>
            <wp:wrapSquare wrapText="bothSides"/>
            <wp:docPr id="1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bCs/>
        </w:rPr>
        <w:t xml:space="preserve">lanları                                                                                                           </w:t>
      </w:r>
      <w:r w:rsidRPr="00F05836">
        <w:rPr>
          <w:bCs/>
          <w:noProof/>
        </w:rPr>
        <w:drawing>
          <wp:inline distT="0" distB="0" distL="0" distR="0">
            <wp:extent cx="4400550" cy="3133725"/>
            <wp:effectExtent l="19050" t="0" r="19050" b="0"/>
            <wp:docPr id="21"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72BCD" w:rsidRDefault="00672BCD" w:rsidP="00672BCD">
      <w:pPr>
        <w:rPr>
          <w:bCs/>
        </w:rPr>
      </w:pPr>
    </w:p>
    <w:p w:rsidR="00F30A47" w:rsidRPr="00F30A47" w:rsidRDefault="00B21A33" w:rsidP="00F30A47">
      <w:pPr>
        <w:rPr>
          <w:b/>
        </w:rPr>
      </w:pPr>
      <w:r>
        <w:rPr>
          <w:szCs w:val="24"/>
        </w:rPr>
        <w:br w:type="page"/>
      </w:r>
      <w:bookmarkStart w:id="25" w:name="_Toc416085141"/>
      <w:bookmarkStart w:id="26" w:name="_Toc529519454"/>
      <w:bookmarkEnd w:id="22"/>
      <w:r w:rsidR="00F30A47" w:rsidRPr="00F30A47">
        <w:rPr>
          <w:b/>
          <w:bCs/>
        </w:rPr>
        <w:lastRenderedPageBreak/>
        <w:t xml:space="preserve">                          </w:t>
      </w:r>
      <w:bookmarkStart w:id="27" w:name="_Toc534807300"/>
      <w:r w:rsidR="00F30A47" w:rsidRPr="00F30A47">
        <w:rPr>
          <w:b/>
        </w:rPr>
        <w:t xml:space="preserve">GZFT (Güçlü, Zayıf, Fırsat, Tehdit) Analizi </w:t>
      </w:r>
      <w:bookmarkEnd w:id="27"/>
    </w:p>
    <w:p w:rsidR="00F30A47" w:rsidRDefault="00F30A47" w:rsidP="00F30A47">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30A47" w:rsidRDefault="00F30A47" w:rsidP="00F30A47">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30A47" w:rsidRPr="00C37165" w:rsidRDefault="00F30A47" w:rsidP="00F30A47">
      <w:pPr>
        <w:pStyle w:val="Balk3"/>
      </w:pPr>
      <w:bookmarkStart w:id="28" w:name="_Toc416084889"/>
      <w:r>
        <w:t>İçsel Faktörler</w:t>
      </w:r>
    </w:p>
    <w:p w:rsidR="00F30A47" w:rsidRDefault="00F30A47" w:rsidP="00F30A47">
      <w:pPr>
        <w:spacing w:after="0"/>
        <w:ind w:firstLine="708"/>
        <w:jc w:val="both"/>
        <w:rPr>
          <w:b/>
          <w:szCs w:val="24"/>
        </w:rPr>
      </w:pPr>
    </w:p>
    <w:p w:rsidR="00F30A47" w:rsidRPr="00284611" w:rsidRDefault="00F30A47" w:rsidP="00F30A47">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Öğrenciler</w:t>
            </w:r>
          </w:p>
        </w:tc>
        <w:tc>
          <w:tcPr>
            <w:tcW w:w="10348" w:type="dxa"/>
            <w:shd w:val="clear" w:color="auto" w:fill="auto"/>
          </w:tcPr>
          <w:p w:rsidR="00F30A47" w:rsidRPr="00FB1C5A" w:rsidRDefault="00F30A47" w:rsidP="00F30A47">
            <w:pPr>
              <w:numPr>
                <w:ilvl w:val="0"/>
                <w:numId w:val="3"/>
              </w:numPr>
              <w:spacing w:after="0"/>
              <w:jc w:val="both"/>
              <w:rPr>
                <w:szCs w:val="24"/>
              </w:rPr>
            </w:pPr>
            <w:r w:rsidRPr="00FB1C5A">
              <w:rPr>
                <w:szCs w:val="24"/>
              </w:rPr>
              <w:t>Öğrencilerin doğal yeteneklerine, ilgi alanlarına odaklanabilmelerinin kolaylaştırılması ve teşvik edilmesi</w:t>
            </w:r>
          </w:p>
          <w:p w:rsidR="00F30A47" w:rsidRPr="00B463BF" w:rsidRDefault="00F30A47" w:rsidP="00F30A47">
            <w:pPr>
              <w:numPr>
                <w:ilvl w:val="0"/>
                <w:numId w:val="3"/>
              </w:numPr>
              <w:spacing w:after="0"/>
              <w:jc w:val="both"/>
              <w:rPr>
                <w:szCs w:val="24"/>
              </w:rPr>
            </w:pPr>
            <w:r w:rsidRPr="00B463BF">
              <w:rPr>
                <w:szCs w:val="24"/>
              </w:rPr>
              <w:t>Eğitim bölgemizde, özel eğitime ihtiyacı olan bireylere büyük oranda ulaşılıyor olması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Çalışanlar</w:t>
            </w:r>
          </w:p>
        </w:tc>
        <w:tc>
          <w:tcPr>
            <w:tcW w:w="10348" w:type="dxa"/>
            <w:shd w:val="clear" w:color="auto" w:fill="auto"/>
          </w:tcPr>
          <w:p w:rsidR="00F30A47" w:rsidRDefault="00F30A47" w:rsidP="00F30A47">
            <w:pPr>
              <w:numPr>
                <w:ilvl w:val="0"/>
                <w:numId w:val="3"/>
              </w:numPr>
              <w:spacing w:after="0"/>
              <w:jc w:val="both"/>
              <w:rPr>
                <w:szCs w:val="24"/>
              </w:rPr>
            </w:pPr>
            <w:r w:rsidRPr="00FB1C5A">
              <w:rPr>
                <w:szCs w:val="24"/>
              </w:rPr>
              <w:t>Kurum personelinin sosyal bağları güçlü, ekip çalışmasına açık, genç ve dinamik olması</w:t>
            </w:r>
          </w:p>
          <w:p w:rsidR="00F30A47" w:rsidRPr="00B463BF" w:rsidRDefault="00F30A47" w:rsidP="00F30A47">
            <w:pPr>
              <w:numPr>
                <w:ilvl w:val="0"/>
                <w:numId w:val="3"/>
              </w:numPr>
              <w:spacing w:after="0"/>
              <w:jc w:val="both"/>
              <w:rPr>
                <w:szCs w:val="24"/>
              </w:rPr>
            </w:pPr>
            <w:r w:rsidRPr="00B463BF">
              <w:rPr>
                <w:szCs w:val="24"/>
              </w:rPr>
              <w:t>Okul personelinin eğitim düzeyi ve mesleki deneyiminin iyi olması.</w:t>
            </w:r>
          </w:p>
          <w:p w:rsidR="00F30A47" w:rsidRPr="00D41148" w:rsidRDefault="00F30A47" w:rsidP="00F30A47">
            <w:pPr>
              <w:numPr>
                <w:ilvl w:val="0"/>
                <w:numId w:val="3"/>
              </w:numPr>
              <w:spacing w:after="0"/>
              <w:jc w:val="both"/>
              <w:rPr>
                <w:szCs w:val="24"/>
              </w:rPr>
            </w:pPr>
            <w:r w:rsidRPr="00B463BF">
              <w:rPr>
                <w:szCs w:val="24"/>
              </w:rPr>
              <w:t>Öğretmen kadrosunun çoğunlukla özverili, öğrenmeye açık, kendini geliştirme arzusunda olması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Veliler</w:t>
            </w:r>
          </w:p>
        </w:tc>
        <w:tc>
          <w:tcPr>
            <w:tcW w:w="10348" w:type="dxa"/>
            <w:shd w:val="clear" w:color="auto" w:fill="auto"/>
          </w:tcPr>
          <w:p w:rsidR="00F30A47" w:rsidRDefault="00F30A47" w:rsidP="00F30A47">
            <w:pPr>
              <w:numPr>
                <w:ilvl w:val="0"/>
                <w:numId w:val="3"/>
              </w:numPr>
              <w:spacing w:after="0"/>
              <w:jc w:val="both"/>
              <w:rPr>
                <w:szCs w:val="24"/>
              </w:rPr>
            </w:pPr>
            <w:r w:rsidRPr="00FB1C5A">
              <w:rPr>
                <w:szCs w:val="24"/>
              </w:rPr>
              <w:t>Öğretmen ve yöneticilerin velilerle iyi iletişim kurabilmeleri</w:t>
            </w:r>
          </w:p>
          <w:p w:rsidR="00F30A47" w:rsidRPr="00D41148" w:rsidRDefault="00F30A47" w:rsidP="00F30A47">
            <w:pPr>
              <w:numPr>
                <w:ilvl w:val="0"/>
                <w:numId w:val="3"/>
              </w:numPr>
              <w:spacing w:after="0"/>
              <w:jc w:val="both"/>
              <w:rPr>
                <w:szCs w:val="24"/>
              </w:rPr>
            </w:pPr>
            <w:r w:rsidRPr="00B463BF">
              <w:rPr>
                <w:szCs w:val="24"/>
              </w:rPr>
              <w:t>Hayat boyu öğrenme kapsamında açılan kursların çeşitliliği ve isteğe bağlı kurs sayısının artması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Bina ve Yerleşke</w:t>
            </w:r>
          </w:p>
        </w:tc>
        <w:tc>
          <w:tcPr>
            <w:tcW w:w="10348" w:type="dxa"/>
            <w:shd w:val="clear" w:color="auto" w:fill="auto"/>
          </w:tcPr>
          <w:p w:rsidR="00F30A47" w:rsidRPr="00F5597D" w:rsidRDefault="00F30A47" w:rsidP="00F30A47">
            <w:pPr>
              <w:numPr>
                <w:ilvl w:val="0"/>
                <w:numId w:val="3"/>
              </w:numPr>
              <w:spacing w:after="0"/>
              <w:jc w:val="both"/>
              <w:rPr>
                <w:szCs w:val="24"/>
              </w:rPr>
            </w:pPr>
            <w:r w:rsidRPr="00FB1C5A">
              <w:rPr>
                <w:szCs w:val="24"/>
              </w:rPr>
              <w:t>Fatih Projesi kapsamındaki okulumuzda öğretmen eğitimi ve alt yapı çalışmalarına başlanı</w:t>
            </w:r>
            <w:r>
              <w:rPr>
                <w:szCs w:val="24"/>
              </w:rPr>
              <w:t>lacak</w:t>
            </w:r>
            <w:r w:rsidRPr="00FB1C5A">
              <w:rPr>
                <w:szCs w:val="24"/>
              </w:rPr>
              <w:t xml:space="preserve"> olması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lastRenderedPageBreak/>
              <w:t>Donanım</w:t>
            </w:r>
          </w:p>
        </w:tc>
        <w:tc>
          <w:tcPr>
            <w:tcW w:w="10348" w:type="dxa"/>
            <w:shd w:val="clear" w:color="auto" w:fill="auto"/>
          </w:tcPr>
          <w:p w:rsidR="00F30A47" w:rsidRPr="00D41148" w:rsidRDefault="00F30A47" w:rsidP="00F30A47">
            <w:pPr>
              <w:numPr>
                <w:ilvl w:val="0"/>
                <w:numId w:val="3"/>
              </w:numPr>
              <w:autoSpaceDE w:val="0"/>
              <w:autoSpaceDN w:val="0"/>
              <w:adjustRightInd w:val="0"/>
              <w:spacing w:after="0" w:line="240" w:lineRule="auto"/>
              <w:rPr>
                <w:szCs w:val="24"/>
              </w:rPr>
            </w:pPr>
            <w:r w:rsidRPr="00FB1C5A">
              <w:rPr>
                <w:szCs w:val="24"/>
              </w:rPr>
              <w:t>Kurumun teknolojik donanımları ve iletişim alt yapı sistemlerinin ihtiyacı karşılayacak düzeyde olması, bilgiye ulaşımın kolay olması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Bütçe</w:t>
            </w:r>
          </w:p>
        </w:tc>
        <w:tc>
          <w:tcPr>
            <w:tcW w:w="10348" w:type="dxa"/>
            <w:shd w:val="clear" w:color="auto" w:fill="auto"/>
          </w:tcPr>
          <w:p w:rsidR="00F30A47" w:rsidRPr="00D41148" w:rsidRDefault="00F30A47" w:rsidP="00F30A47">
            <w:pPr>
              <w:numPr>
                <w:ilvl w:val="0"/>
                <w:numId w:val="3"/>
              </w:numPr>
              <w:spacing w:after="0"/>
              <w:jc w:val="both"/>
              <w:rPr>
                <w:szCs w:val="24"/>
              </w:rPr>
            </w:pPr>
            <w:r>
              <w:rPr>
                <w:szCs w:val="24"/>
              </w:rPr>
              <w:t>Okula yapılan bağış ve yardımların artıyor olması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Yönetim Süreçleri</w:t>
            </w:r>
          </w:p>
        </w:tc>
        <w:tc>
          <w:tcPr>
            <w:tcW w:w="10348" w:type="dxa"/>
            <w:shd w:val="clear" w:color="auto" w:fill="auto"/>
          </w:tcPr>
          <w:p w:rsidR="00F30A47" w:rsidRDefault="00F30A47" w:rsidP="00F30A47">
            <w:pPr>
              <w:numPr>
                <w:ilvl w:val="0"/>
                <w:numId w:val="3"/>
              </w:numPr>
              <w:spacing w:after="0"/>
              <w:jc w:val="both"/>
              <w:rPr>
                <w:szCs w:val="24"/>
              </w:rPr>
            </w:pPr>
            <w:r w:rsidRPr="00B463BF">
              <w:rPr>
                <w:szCs w:val="24"/>
              </w:rPr>
              <w:t>Kurumun eğitim-öğretim, insan kaynakları ve proje alanlarındaki çalışmalarının başarısı</w:t>
            </w:r>
          </w:p>
          <w:p w:rsidR="00F30A47" w:rsidRPr="00B463BF" w:rsidRDefault="00F30A47" w:rsidP="00F30A47">
            <w:pPr>
              <w:numPr>
                <w:ilvl w:val="0"/>
                <w:numId w:val="3"/>
              </w:numPr>
              <w:autoSpaceDE w:val="0"/>
              <w:autoSpaceDN w:val="0"/>
              <w:adjustRightInd w:val="0"/>
              <w:spacing w:after="0" w:line="240" w:lineRule="auto"/>
              <w:rPr>
                <w:szCs w:val="24"/>
              </w:rPr>
            </w:pPr>
            <w:r w:rsidRPr="00B463BF">
              <w:rPr>
                <w:szCs w:val="24"/>
              </w:rPr>
              <w:t>Sosyal, kültürel, sanatsal ve sportif etkinliklere katılımların yüksek olması, bu çalışmaların diğer kurumlarla işbirliği içerisinde yürütülmesi</w:t>
            </w:r>
          </w:p>
          <w:p w:rsidR="00F30A47" w:rsidRPr="00B463BF" w:rsidRDefault="00F30A47" w:rsidP="00F30A47">
            <w:pPr>
              <w:numPr>
                <w:ilvl w:val="0"/>
                <w:numId w:val="3"/>
              </w:numPr>
              <w:autoSpaceDE w:val="0"/>
              <w:autoSpaceDN w:val="0"/>
              <w:adjustRightInd w:val="0"/>
              <w:spacing w:after="0" w:line="240" w:lineRule="auto"/>
              <w:rPr>
                <w:szCs w:val="24"/>
              </w:rPr>
            </w:pPr>
            <w:r w:rsidRPr="00B463BF">
              <w:rPr>
                <w:szCs w:val="24"/>
              </w:rPr>
              <w:t>Stratejik yönetim ve planlamaya önem veren kurum liderinin olması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İletişim Süreçleri</w:t>
            </w:r>
          </w:p>
        </w:tc>
        <w:tc>
          <w:tcPr>
            <w:tcW w:w="10348" w:type="dxa"/>
            <w:shd w:val="clear" w:color="auto" w:fill="auto"/>
          </w:tcPr>
          <w:p w:rsidR="00F30A47" w:rsidRPr="00B463BF" w:rsidRDefault="00F30A47" w:rsidP="00F30A47">
            <w:pPr>
              <w:numPr>
                <w:ilvl w:val="0"/>
                <w:numId w:val="3"/>
              </w:numPr>
              <w:spacing w:after="0"/>
              <w:jc w:val="both"/>
              <w:rPr>
                <w:szCs w:val="24"/>
              </w:rPr>
            </w:pPr>
            <w:r w:rsidRPr="00FB1C5A">
              <w:rPr>
                <w:szCs w:val="24"/>
              </w:rPr>
              <w:t>Okul Aile Birliği’nin okul idaresi ile uyum içinde ve faal çalışması</w:t>
            </w:r>
          </w:p>
        </w:tc>
      </w:tr>
    </w:tbl>
    <w:p w:rsidR="00F30A47" w:rsidRDefault="00F30A47" w:rsidP="00F30A47">
      <w:pPr>
        <w:spacing w:after="0"/>
        <w:ind w:firstLine="708"/>
        <w:jc w:val="both"/>
        <w:rPr>
          <w:szCs w:val="24"/>
        </w:rPr>
      </w:pPr>
    </w:p>
    <w:p w:rsidR="00F30A47" w:rsidRPr="00284611" w:rsidRDefault="00F30A47" w:rsidP="00F30A47">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Öğrenciler</w:t>
            </w:r>
          </w:p>
        </w:tc>
        <w:tc>
          <w:tcPr>
            <w:tcW w:w="10348" w:type="dxa"/>
            <w:shd w:val="clear" w:color="auto" w:fill="auto"/>
          </w:tcPr>
          <w:p w:rsidR="00F30A47" w:rsidRPr="00D41148" w:rsidRDefault="00F30A47" w:rsidP="00F30A47">
            <w:pPr>
              <w:numPr>
                <w:ilvl w:val="0"/>
                <w:numId w:val="3"/>
              </w:numPr>
              <w:spacing w:after="0"/>
              <w:jc w:val="both"/>
              <w:rPr>
                <w:szCs w:val="24"/>
              </w:rPr>
            </w:pPr>
            <w:r w:rsidRPr="00C60A86">
              <w:rPr>
                <w:szCs w:val="24"/>
              </w:rPr>
              <w:t>Okul ve kurumlarda demokrasi kültürünün ve demokratik tutumların istenen düzeyde olmaması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Çalışanlar</w:t>
            </w:r>
          </w:p>
        </w:tc>
        <w:tc>
          <w:tcPr>
            <w:tcW w:w="10348" w:type="dxa"/>
            <w:shd w:val="clear" w:color="auto" w:fill="auto"/>
          </w:tcPr>
          <w:p w:rsidR="00F30A47" w:rsidRPr="00C60A86" w:rsidRDefault="00F30A47" w:rsidP="00F30A47">
            <w:pPr>
              <w:numPr>
                <w:ilvl w:val="0"/>
                <w:numId w:val="3"/>
              </w:numPr>
              <w:spacing w:after="0"/>
              <w:jc w:val="both"/>
              <w:rPr>
                <w:szCs w:val="24"/>
              </w:rPr>
            </w:pPr>
            <w:r w:rsidRPr="00C60A86">
              <w:rPr>
                <w:szCs w:val="24"/>
              </w:rPr>
              <w:t>Hizmet içi eğitim faaliyet çeşitliliğinin ilgi ve talebe göre yeterli olmaması</w:t>
            </w:r>
          </w:p>
          <w:p w:rsidR="00F30A47" w:rsidRPr="00C60A86" w:rsidRDefault="00F30A47" w:rsidP="00F30A47">
            <w:pPr>
              <w:numPr>
                <w:ilvl w:val="0"/>
                <w:numId w:val="3"/>
              </w:numPr>
              <w:spacing w:after="0"/>
              <w:jc w:val="both"/>
              <w:rPr>
                <w:szCs w:val="24"/>
              </w:rPr>
            </w:pPr>
            <w:r w:rsidRPr="00C60A86">
              <w:rPr>
                <w:szCs w:val="24"/>
              </w:rPr>
              <w:t>AB Projeleri kapsamındaki yurt dışı faaliyetlerinin etkili bir şekilde yürütülememesi</w:t>
            </w:r>
          </w:p>
          <w:p w:rsidR="00F30A47" w:rsidRPr="00C60A86" w:rsidRDefault="00F30A47" w:rsidP="00F30A47">
            <w:pPr>
              <w:numPr>
                <w:ilvl w:val="0"/>
                <w:numId w:val="3"/>
              </w:numPr>
              <w:autoSpaceDE w:val="0"/>
              <w:autoSpaceDN w:val="0"/>
              <w:adjustRightInd w:val="0"/>
              <w:spacing w:after="0" w:line="240" w:lineRule="auto"/>
              <w:rPr>
                <w:szCs w:val="24"/>
              </w:rPr>
            </w:pPr>
            <w:r w:rsidRPr="00C60A86">
              <w:rPr>
                <w:szCs w:val="24"/>
              </w:rPr>
              <w:t>Bakanlığının belirlediği eğitim politikalarının uygulanmasında kurum personelinin alışılagelmiş davranışlarını değiştirmede zorlanmaları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Veliler</w:t>
            </w:r>
          </w:p>
        </w:tc>
        <w:tc>
          <w:tcPr>
            <w:tcW w:w="10348" w:type="dxa"/>
            <w:shd w:val="clear" w:color="auto" w:fill="auto"/>
          </w:tcPr>
          <w:p w:rsidR="00F30A47" w:rsidRPr="00C60A86" w:rsidRDefault="00F30A47" w:rsidP="00F30A47">
            <w:pPr>
              <w:numPr>
                <w:ilvl w:val="0"/>
                <w:numId w:val="3"/>
              </w:numPr>
              <w:autoSpaceDE w:val="0"/>
              <w:autoSpaceDN w:val="0"/>
              <w:adjustRightInd w:val="0"/>
              <w:spacing w:after="0" w:line="240" w:lineRule="auto"/>
              <w:rPr>
                <w:szCs w:val="24"/>
              </w:rPr>
            </w:pPr>
            <w:r w:rsidRPr="00C60A86">
              <w:rPr>
                <w:szCs w:val="24"/>
              </w:rPr>
              <w:t>Okullarımızda çoğunlukla engelli öğrenciler ve kaynaştırma önerilen özel eğitim öğrencilerinin kayıtları ile ilgili (ek bir düzenleme ve sorumluluk getireceği düşüncesinden kaynaklı) gönülsüzlük olması</w:t>
            </w:r>
          </w:p>
          <w:p w:rsidR="00F30A47" w:rsidRPr="00C60A86" w:rsidRDefault="00F30A47" w:rsidP="00F30A47">
            <w:pPr>
              <w:numPr>
                <w:ilvl w:val="0"/>
                <w:numId w:val="3"/>
              </w:numPr>
              <w:autoSpaceDE w:val="0"/>
              <w:autoSpaceDN w:val="0"/>
              <w:adjustRightInd w:val="0"/>
              <w:spacing w:after="0" w:line="240" w:lineRule="auto"/>
              <w:rPr>
                <w:szCs w:val="24"/>
              </w:rPr>
            </w:pPr>
            <w:r w:rsidRPr="00C60A86">
              <w:rPr>
                <w:szCs w:val="24"/>
              </w:rPr>
              <w:t>Hayat boyu öğrenme kapsamında açılan kursların niteliğinin düşük olması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Bina ve Yerleşke</w:t>
            </w:r>
          </w:p>
        </w:tc>
        <w:tc>
          <w:tcPr>
            <w:tcW w:w="10348" w:type="dxa"/>
            <w:shd w:val="clear" w:color="auto" w:fill="auto"/>
          </w:tcPr>
          <w:p w:rsidR="00F30A47" w:rsidRPr="00B463BF" w:rsidRDefault="00F30A47" w:rsidP="00F30A47">
            <w:pPr>
              <w:numPr>
                <w:ilvl w:val="0"/>
                <w:numId w:val="3"/>
              </w:numPr>
              <w:autoSpaceDE w:val="0"/>
              <w:autoSpaceDN w:val="0"/>
              <w:adjustRightInd w:val="0"/>
              <w:spacing w:after="0" w:line="240" w:lineRule="auto"/>
              <w:rPr>
                <w:szCs w:val="24"/>
              </w:rPr>
            </w:pPr>
            <w:r w:rsidRPr="00C60A86">
              <w:rPr>
                <w:szCs w:val="24"/>
              </w:rPr>
              <w:t>Adrese dayalı kayıt sistemini velilerin çeşitli yöntemlerle (ikametgâh nakli gibi) aşmaları nedeniyle sınıf mevcutlarının artıyor olması</w:t>
            </w:r>
          </w:p>
          <w:p w:rsidR="00F30A47" w:rsidRPr="00C60A86" w:rsidRDefault="00F30A47" w:rsidP="00F30A47">
            <w:pPr>
              <w:numPr>
                <w:ilvl w:val="0"/>
                <w:numId w:val="3"/>
              </w:numPr>
              <w:autoSpaceDE w:val="0"/>
              <w:autoSpaceDN w:val="0"/>
              <w:adjustRightInd w:val="0"/>
              <w:spacing w:after="0" w:line="240" w:lineRule="auto"/>
              <w:rPr>
                <w:szCs w:val="24"/>
              </w:rPr>
            </w:pPr>
            <w:r w:rsidRPr="00C60A86">
              <w:rPr>
                <w:szCs w:val="24"/>
              </w:rPr>
              <w:t>Okulun bulunduğu sanayinin yoğun olduğu bir bölgede bulunmasına rağmen bu durumun avantajlarından yeterince faydalanılamaması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Donanım</w:t>
            </w:r>
          </w:p>
        </w:tc>
        <w:tc>
          <w:tcPr>
            <w:tcW w:w="10348" w:type="dxa"/>
            <w:shd w:val="clear" w:color="auto" w:fill="auto"/>
          </w:tcPr>
          <w:p w:rsidR="00F30A47" w:rsidRPr="00D41148" w:rsidRDefault="00F30A47" w:rsidP="00F30A47">
            <w:pPr>
              <w:numPr>
                <w:ilvl w:val="0"/>
                <w:numId w:val="3"/>
              </w:numPr>
              <w:spacing w:after="0"/>
              <w:jc w:val="both"/>
              <w:rPr>
                <w:szCs w:val="24"/>
              </w:rPr>
            </w:pPr>
            <w:r w:rsidRPr="00C60A86">
              <w:rPr>
                <w:szCs w:val="24"/>
              </w:rPr>
              <w:t>Okullarda sosyal, kültürel ve sportif etkinlikler için gerekli fiziki alan ve donanımın yetersiz olması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Bütçe</w:t>
            </w:r>
          </w:p>
        </w:tc>
        <w:tc>
          <w:tcPr>
            <w:tcW w:w="10348" w:type="dxa"/>
            <w:shd w:val="clear" w:color="auto" w:fill="auto"/>
          </w:tcPr>
          <w:p w:rsidR="00F30A47" w:rsidRPr="00D41148" w:rsidRDefault="00F30A47" w:rsidP="00F30A47">
            <w:pPr>
              <w:numPr>
                <w:ilvl w:val="0"/>
                <w:numId w:val="3"/>
              </w:numPr>
              <w:spacing w:after="0"/>
              <w:jc w:val="both"/>
              <w:rPr>
                <w:szCs w:val="24"/>
              </w:rPr>
            </w:pPr>
            <w:r>
              <w:rPr>
                <w:szCs w:val="24"/>
              </w:rPr>
              <w:t>Okul aile birliği dışında herhangi bir gelirinin olmaması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t>Yönetim Süreçleri</w:t>
            </w:r>
          </w:p>
        </w:tc>
        <w:tc>
          <w:tcPr>
            <w:tcW w:w="10348" w:type="dxa"/>
            <w:shd w:val="clear" w:color="auto" w:fill="auto"/>
          </w:tcPr>
          <w:p w:rsidR="00F30A47" w:rsidRPr="00C60A86" w:rsidRDefault="00F30A47" w:rsidP="00F30A47">
            <w:pPr>
              <w:numPr>
                <w:ilvl w:val="0"/>
                <w:numId w:val="3"/>
              </w:numPr>
              <w:spacing w:after="0"/>
              <w:jc w:val="both"/>
              <w:rPr>
                <w:szCs w:val="24"/>
              </w:rPr>
            </w:pPr>
            <w:r w:rsidRPr="00C60A86">
              <w:rPr>
                <w:szCs w:val="24"/>
              </w:rPr>
              <w:t>Stratejik yönetim ve planlama anlayışının kurumlarda yerleşmemiş olması</w:t>
            </w:r>
          </w:p>
          <w:p w:rsidR="00F30A47" w:rsidRPr="00D41148" w:rsidRDefault="00F30A47" w:rsidP="00F30A47">
            <w:pPr>
              <w:numPr>
                <w:ilvl w:val="0"/>
                <w:numId w:val="3"/>
              </w:numPr>
              <w:spacing w:after="0"/>
              <w:jc w:val="both"/>
              <w:rPr>
                <w:szCs w:val="24"/>
              </w:rPr>
            </w:pPr>
            <w:r w:rsidRPr="00C60A86">
              <w:rPr>
                <w:szCs w:val="24"/>
              </w:rPr>
              <w:lastRenderedPageBreak/>
              <w:t>Okul ve kurum personelinin stratejik planların uygulanabilirliğine inancının zayıf olması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sidRPr="00D41148">
              <w:rPr>
                <w:szCs w:val="24"/>
              </w:rPr>
              <w:lastRenderedPageBreak/>
              <w:t>İletişim Süreçleri</w:t>
            </w:r>
          </w:p>
        </w:tc>
        <w:tc>
          <w:tcPr>
            <w:tcW w:w="10348" w:type="dxa"/>
            <w:shd w:val="clear" w:color="auto" w:fill="auto"/>
          </w:tcPr>
          <w:p w:rsidR="00F30A47" w:rsidRPr="00D41148" w:rsidRDefault="00F30A47" w:rsidP="00F30A47">
            <w:pPr>
              <w:numPr>
                <w:ilvl w:val="0"/>
                <w:numId w:val="3"/>
              </w:numPr>
              <w:spacing w:after="0"/>
              <w:jc w:val="both"/>
              <w:rPr>
                <w:szCs w:val="24"/>
              </w:rPr>
            </w:pPr>
            <w:r w:rsidRPr="00C60A86">
              <w:rPr>
                <w:szCs w:val="24"/>
              </w:rPr>
              <w:t>Üniversitelerle yeterli düzeyde iş birliğinin olmaması</w:t>
            </w:r>
          </w:p>
        </w:tc>
      </w:tr>
    </w:tbl>
    <w:p w:rsidR="00F30A47" w:rsidRDefault="00F30A47" w:rsidP="00F30A47">
      <w:pPr>
        <w:spacing w:after="0"/>
        <w:ind w:firstLine="708"/>
        <w:jc w:val="both"/>
        <w:rPr>
          <w:szCs w:val="24"/>
        </w:rPr>
      </w:pPr>
    </w:p>
    <w:p w:rsidR="00F30A47" w:rsidRPr="00C37165" w:rsidRDefault="00F30A47" w:rsidP="00F30A47">
      <w:pPr>
        <w:pStyle w:val="Balk3"/>
      </w:pPr>
      <w:r>
        <w:t>Dışsal Faktörler</w:t>
      </w:r>
    </w:p>
    <w:p w:rsidR="00F30A47" w:rsidRDefault="00F30A47" w:rsidP="00F30A47">
      <w:pPr>
        <w:spacing w:after="0"/>
        <w:ind w:firstLine="708"/>
        <w:jc w:val="both"/>
        <w:rPr>
          <w:szCs w:val="24"/>
        </w:rPr>
      </w:pPr>
    </w:p>
    <w:p w:rsidR="00F30A47" w:rsidRPr="00284611" w:rsidRDefault="00F30A47" w:rsidP="00F30A47">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F30A47" w:rsidRPr="00D41148" w:rsidTr="00F30A47">
        <w:tc>
          <w:tcPr>
            <w:tcW w:w="2518" w:type="dxa"/>
            <w:shd w:val="clear" w:color="auto" w:fill="auto"/>
          </w:tcPr>
          <w:p w:rsidR="00F30A47" w:rsidRPr="00D41148" w:rsidRDefault="00F30A47" w:rsidP="00E60156">
            <w:pPr>
              <w:spacing w:after="0"/>
              <w:jc w:val="both"/>
              <w:rPr>
                <w:szCs w:val="24"/>
              </w:rPr>
            </w:pPr>
            <w:r>
              <w:rPr>
                <w:szCs w:val="24"/>
              </w:rPr>
              <w:t>Politik</w:t>
            </w:r>
          </w:p>
        </w:tc>
        <w:tc>
          <w:tcPr>
            <w:tcW w:w="10348" w:type="dxa"/>
            <w:shd w:val="clear" w:color="auto" w:fill="auto"/>
          </w:tcPr>
          <w:p w:rsidR="00F30A47" w:rsidRPr="00C60A86" w:rsidRDefault="00F30A47" w:rsidP="00F30A47">
            <w:pPr>
              <w:numPr>
                <w:ilvl w:val="0"/>
                <w:numId w:val="3"/>
              </w:numPr>
              <w:spacing w:after="0"/>
              <w:jc w:val="both"/>
              <w:rPr>
                <w:szCs w:val="24"/>
              </w:rPr>
            </w:pPr>
            <w:r w:rsidRPr="0079472D">
              <w:rPr>
                <w:szCs w:val="24"/>
              </w:rPr>
              <w:t>Bakanlığın özel eğitimi öncelikli olarak görmesi</w:t>
            </w:r>
          </w:p>
          <w:p w:rsidR="00F30A47" w:rsidRPr="00D41148" w:rsidRDefault="00F30A47" w:rsidP="00F30A47">
            <w:pPr>
              <w:numPr>
                <w:ilvl w:val="0"/>
                <w:numId w:val="3"/>
              </w:numPr>
              <w:spacing w:after="0"/>
              <w:jc w:val="both"/>
              <w:rPr>
                <w:szCs w:val="24"/>
              </w:rPr>
            </w:pPr>
            <w:r w:rsidRPr="0079472D">
              <w:rPr>
                <w:szCs w:val="24"/>
              </w:rPr>
              <w:t>Avrupa birliğine tam üyelik süreci ve AB fonlarından yararlanma imkânlarının devam etmesi</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Pr>
                <w:szCs w:val="24"/>
              </w:rPr>
              <w:t>Ekonomik</w:t>
            </w:r>
          </w:p>
        </w:tc>
        <w:tc>
          <w:tcPr>
            <w:tcW w:w="10348" w:type="dxa"/>
            <w:shd w:val="clear" w:color="auto" w:fill="auto"/>
          </w:tcPr>
          <w:p w:rsidR="00F30A47" w:rsidRPr="00D41148" w:rsidRDefault="00F30A47" w:rsidP="00F30A47">
            <w:pPr>
              <w:numPr>
                <w:ilvl w:val="0"/>
                <w:numId w:val="3"/>
              </w:numPr>
              <w:spacing w:after="0"/>
              <w:jc w:val="both"/>
              <w:rPr>
                <w:szCs w:val="24"/>
              </w:rPr>
            </w:pPr>
            <w:r w:rsidRPr="0079472D">
              <w:rPr>
                <w:szCs w:val="24"/>
              </w:rPr>
              <w:t>İlçemizin sanayinin yoğun olduğu bir bölgede bulunması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Pr>
                <w:szCs w:val="24"/>
              </w:rPr>
              <w:t>Sosyolojik</w:t>
            </w:r>
          </w:p>
        </w:tc>
        <w:tc>
          <w:tcPr>
            <w:tcW w:w="10348" w:type="dxa"/>
            <w:shd w:val="clear" w:color="auto" w:fill="auto"/>
          </w:tcPr>
          <w:p w:rsidR="00F30A47" w:rsidRPr="00C60A86" w:rsidRDefault="00F30A47" w:rsidP="00F30A47">
            <w:pPr>
              <w:numPr>
                <w:ilvl w:val="0"/>
                <w:numId w:val="3"/>
              </w:numPr>
              <w:spacing w:after="0"/>
              <w:jc w:val="both"/>
              <w:rPr>
                <w:szCs w:val="24"/>
              </w:rPr>
            </w:pPr>
            <w:r w:rsidRPr="0079472D">
              <w:rPr>
                <w:szCs w:val="24"/>
              </w:rPr>
              <w:t>İlçemizdeki ailelerin sosyal, kültürel ve ekonomik düzeylerinin yüksek olması</w:t>
            </w:r>
          </w:p>
          <w:p w:rsidR="00F30A47" w:rsidRPr="00C60A86" w:rsidRDefault="00F30A47" w:rsidP="00F30A47">
            <w:pPr>
              <w:numPr>
                <w:ilvl w:val="0"/>
                <w:numId w:val="3"/>
              </w:numPr>
              <w:spacing w:after="0"/>
              <w:jc w:val="both"/>
              <w:rPr>
                <w:szCs w:val="24"/>
              </w:rPr>
            </w:pPr>
            <w:r w:rsidRPr="0079472D">
              <w:rPr>
                <w:szCs w:val="24"/>
              </w:rPr>
              <w:t>İlçemizde okur-yazar oranının yüksek olması</w:t>
            </w:r>
          </w:p>
          <w:p w:rsidR="00F30A47" w:rsidRPr="00C60A86" w:rsidRDefault="00F30A47" w:rsidP="00F30A47">
            <w:pPr>
              <w:numPr>
                <w:ilvl w:val="0"/>
                <w:numId w:val="3"/>
              </w:numPr>
              <w:spacing w:after="0"/>
              <w:jc w:val="both"/>
              <w:rPr>
                <w:szCs w:val="24"/>
              </w:rPr>
            </w:pPr>
            <w:r w:rsidRPr="0079472D">
              <w:rPr>
                <w:szCs w:val="24"/>
              </w:rPr>
              <w:t>İlçe nüfusumuzun genç olması</w:t>
            </w:r>
          </w:p>
          <w:p w:rsidR="00F30A47" w:rsidRPr="0079472D" w:rsidRDefault="00F30A47" w:rsidP="00F30A47">
            <w:pPr>
              <w:numPr>
                <w:ilvl w:val="0"/>
                <w:numId w:val="3"/>
              </w:numPr>
              <w:autoSpaceDE w:val="0"/>
              <w:autoSpaceDN w:val="0"/>
              <w:adjustRightInd w:val="0"/>
              <w:spacing w:after="0" w:line="240" w:lineRule="auto"/>
              <w:rPr>
                <w:szCs w:val="24"/>
              </w:rPr>
            </w:pPr>
            <w:r w:rsidRPr="0079472D">
              <w:rPr>
                <w:szCs w:val="24"/>
              </w:rPr>
              <w:t>Erken eğitimin, çocukların gelişimi ve örgün eğitimdeki başarıları üzerindeki etkilerine dair ulusal farkındalığın artması</w:t>
            </w:r>
          </w:p>
          <w:p w:rsidR="00F30A47" w:rsidRPr="0079472D" w:rsidRDefault="00F30A47" w:rsidP="00F30A47">
            <w:pPr>
              <w:numPr>
                <w:ilvl w:val="0"/>
                <w:numId w:val="3"/>
              </w:numPr>
              <w:autoSpaceDE w:val="0"/>
              <w:autoSpaceDN w:val="0"/>
              <w:adjustRightInd w:val="0"/>
              <w:spacing w:after="0" w:line="240" w:lineRule="auto"/>
              <w:rPr>
                <w:szCs w:val="24"/>
              </w:rPr>
            </w:pPr>
            <w:r w:rsidRPr="0079472D">
              <w:rPr>
                <w:szCs w:val="24"/>
              </w:rPr>
              <w:t>Eğitime destek kampanyalarına ilginin devam etmesi</w:t>
            </w:r>
          </w:p>
          <w:p w:rsidR="00F30A47" w:rsidRPr="0079472D" w:rsidRDefault="00F30A47" w:rsidP="00F30A47">
            <w:pPr>
              <w:numPr>
                <w:ilvl w:val="0"/>
                <w:numId w:val="3"/>
              </w:numPr>
              <w:autoSpaceDE w:val="0"/>
              <w:autoSpaceDN w:val="0"/>
              <w:adjustRightInd w:val="0"/>
              <w:spacing w:after="0" w:line="240" w:lineRule="auto"/>
              <w:rPr>
                <w:szCs w:val="24"/>
              </w:rPr>
            </w:pPr>
            <w:r w:rsidRPr="0079472D">
              <w:rPr>
                <w:szCs w:val="24"/>
              </w:rPr>
              <w:t>Eğitimle ilgili halkın bilinç düzeyinde artış olması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Pr>
                <w:szCs w:val="24"/>
              </w:rPr>
              <w:t>Teknolojik</w:t>
            </w:r>
          </w:p>
        </w:tc>
        <w:tc>
          <w:tcPr>
            <w:tcW w:w="10348" w:type="dxa"/>
            <w:shd w:val="clear" w:color="auto" w:fill="auto"/>
          </w:tcPr>
          <w:p w:rsidR="00F30A47" w:rsidRPr="0079472D" w:rsidRDefault="00F30A47" w:rsidP="00F30A47">
            <w:pPr>
              <w:numPr>
                <w:ilvl w:val="0"/>
                <w:numId w:val="3"/>
              </w:numPr>
              <w:spacing w:after="0"/>
              <w:jc w:val="both"/>
              <w:rPr>
                <w:szCs w:val="24"/>
              </w:rPr>
            </w:pPr>
            <w:r w:rsidRPr="0079472D">
              <w:rPr>
                <w:szCs w:val="24"/>
              </w:rPr>
              <w:t>Teknolojik gelişmeler ve eğitim öğretimin bu gelişmelere uygun olarak yapılandırılması</w:t>
            </w:r>
          </w:p>
          <w:p w:rsidR="00F30A47" w:rsidRPr="0079472D" w:rsidRDefault="00F30A47" w:rsidP="00F30A47">
            <w:pPr>
              <w:numPr>
                <w:ilvl w:val="0"/>
                <w:numId w:val="3"/>
              </w:numPr>
              <w:spacing w:after="0"/>
              <w:jc w:val="both"/>
              <w:rPr>
                <w:szCs w:val="24"/>
              </w:rPr>
            </w:pPr>
            <w:r w:rsidRPr="0079472D">
              <w:rPr>
                <w:szCs w:val="24"/>
              </w:rPr>
              <w:t>Bilgi ve iletişim teknolojilerinin müfredatı desteklemesi</w:t>
            </w:r>
          </w:p>
          <w:p w:rsidR="00F30A47" w:rsidRPr="0079472D" w:rsidRDefault="00F30A47" w:rsidP="00F30A47">
            <w:pPr>
              <w:numPr>
                <w:ilvl w:val="0"/>
                <w:numId w:val="3"/>
              </w:numPr>
              <w:spacing w:after="0"/>
              <w:jc w:val="both"/>
              <w:rPr>
                <w:szCs w:val="24"/>
              </w:rPr>
            </w:pPr>
            <w:r w:rsidRPr="0079472D">
              <w:rPr>
                <w:szCs w:val="24"/>
              </w:rPr>
              <w:t>Fatih projesi kapsamında okulların teknolojik donanımlarının yapılması</w:t>
            </w:r>
          </w:p>
          <w:p w:rsidR="00F30A47" w:rsidRPr="00D41148" w:rsidRDefault="00F30A47" w:rsidP="00F30A47">
            <w:pPr>
              <w:numPr>
                <w:ilvl w:val="0"/>
                <w:numId w:val="3"/>
              </w:numPr>
              <w:spacing w:after="0"/>
              <w:jc w:val="both"/>
              <w:rPr>
                <w:szCs w:val="24"/>
              </w:rPr>
            </w:pPr>
            <w:r w:rsidRPr="0079472D">
              <w:rPr>
                <w:szCs w:val="24"/>
              </w:rPr>
              <w:t>Teknolojinin gelişmesi ile bilgiye ulaşımın kolay olması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Pr>
                <w:szCs w:val="24"/>
              </w:rPr>
              <w:t>Mevzuat-Yasal</w:t>
            </w:r>
          </w:p>
        </w:tc>
        <w:tc>
          <w:tcPr>
            <w:tcW w:w="10348" w:type="dxa"/>
            <w:shd w:val="clear" w:color="auto" w:fill="auto"/>
          </w:tcPr>
          <w:p w:rsidR="00F30A47" w:rsidRPr="0079472D" w:rsidRDefault="00F30A47" w:rsidP="00F30A47">
            <w:pPr>
              <w:numPr>
                <w:ilvl w:val="0"/>
                <w:numId w:val="3"/>
              </w:numPr>
              <w:spacing w:after="0"/>
              <w:jc w:val="both"/>
              <w:rPr>
                <w:szCs w:val="24"/>
              </w:rPr>
            </w:pPr>
            <w:r w:rsidRPr="0079472D">
              <w:rPr>
                <w:szCs w:val="24"/>
              </w:rPr>
              <w:t>Bakanlığın Doküman Yönetim sistemiyle yazışmaları e-ortamda daha hızlı yapılması, takibinin kolay olması</w:t>
            </w:r>
          </w:p>
          <w:p w:rsidR="00F30A47" w:rsidRPr="0079472D" w:rsidRDefault="00F30A47" w:rsidP="00F30A47">
            <w:pPr>
              <w:numPr>
                <w:ilvl w:val="0"/>
                <w:numId w:val="3"/>
              </w:numPr>
              <w:spacing w:after="0"/>
              <w:jc w:val="both"/>
              <w:rPr>
                <w:szCs w:val="24"/>
              </w:rPr>
            </w:pPr>
            <w:r w:rsidRPr="0079472D">
              <w:rPr>
                <w:szCs w:val="24"/>
              </w:rPr>
              <w:lastRenderedPageBreak/>
              <w:t>e-Okul ve e-Devlet uygulamalarının varlığı</w:t>
            </w:r>
          </w:p>
        </w:tc>
      </w:tr>
      <w:tr w:rsidR="00F30A47" w:rsidRPr="00D41148" w:rsidTr="00F30A47">
        <w:tc>
          <w:tcPr>
            <w:tcW w:w="2518" w:type="dxa"/>
            <w:shd w:val="clear" w:color="auto" w:fill="auto"/>
          </w:tcPr>
          <w:p w:rsidR="00F30A47" w:rsidRPr="00D41148" w:rsidRDefault="00F30A47" w:rsidP="00E60156">
            <w:pPr>
              <w:spacing w:after="0"/>
              <w:jc w:val="both"/>
              <w:rPr>
                <w:szCs w:val="24"/>
              </w:rPr>
            </w:pPr>
            <w:r>
              <w:rPr>
                <w:szCs w:val="24"/>
              </w:rPr>
              <w:lastRenderedPageBreak/>
              <w:t>Ekolojik</w:t>
            </w:r>
          </w:p>
        </w:tc>
        <w:tc>
          <w:tcPr>
            <w:tcW w:w="10348" w:type="dxa"/>
            <w:shd w:val="clear" w:color="auto" w:fill="auto"/>
          </w:tcPr>
          <w:p w:rsidR="00F30A47" w:rsidRPr="00C60A86" w:rsidRDefault="00F30A47" w:rsidP="00F30A47">
            <w:pPr>
              <w:numPr>
                <w:ilvl w:val="0"/>
                <w:numId w:val="3"/>
              </w:numPr>
              <w:spacing w:after="0"/>
              <w:jc w:val="both"/>
              <w:rPr>
                <w:szCs w:val="24"/>
              </w:rPr>
            </w:pPr>
            <w:r w:rsidRPr="0079472D">
              <w:rPr>
                <w:szCs w:val="24"/>
              </w:rPr>
              <w:t>İlçemizin jeopolitik konumunun önemli olması, iklim şartlarının elverişli olması</w:t>
            </w:r>
          </w:p>
          <w:p w:rsidR="00F30A47" w:rsidRPr="00D41148" w:rsidRDefault="00F30A47" w:rsidP="00F30A47">
            <w:pPr>
              <w:numPr>
                <w:ilvl w:val="0"/>
                <w:numId w:val="3"/>
              </w:numPr>
              <w:spacing w:after="0"/>
              <w:jc w:val="both"/>
              <w:rPr>
                <w:szCs w:val="24"/>
              </w:rPr>
            </w:pPr>
            <w:r w:rsidRPr="0079472D">
              <w:rPr>
                <w:szCs w:val="24"/>
              </w:rPr>
              <w:t>İlçeler arası ulaşımın kolay olması</w:t>
            </w:r>
          </w:p>
        </w:tc>
      </w:tr>
    </w:tbl>
    <w:p w:rsidR="00F30A47" w:rsidRDefault="00F30A47" w:rsidP="00F30A47">
      <w:pPr>
        <w:spacing w:after="0"/>
        <w:ind w:firstLine="708"/>
        <w:jc w:val="both"/>
        <w:rPr>
          <w:szCs w:val="24"/>
        </w:rPr>
      </w:pPr>
    </w:p>
    <w:p w:rsidR="00F30A47" w:rsidRDefault="00F30A47" w:rsidP="00F30A47">
      <w:pPr>
        <w:spacing w:after="0"/>
        <w:ind w:firstLine="708"/>
        <w:jc w:val="both"/>
        <w:rPr>
          <w:szCs w:val="24"/>
        </w:rPr>
      </w:pPr>
    </w:p>
    <w:p w:rsidR="00F30A47" w:rsidRPr="00284611" w:rsidRDefault="00F30A47" w:rsidP="00F30A47">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F30A47" w:rsidRPr="00D41148" w:rsidTr="00F30A47">
        <w:tc>
          <w:tcPr>
            <w:tcW w:w="2518" w:type="dxa"/>
          </w:tcPr>
          <w:p w:rsidR="00F30A47" w:rsidRPr="00D41148" w:rsidRDefault="00F30A47" w:rsidP="00E60156">
            <w:pPr>
              <w:spacing w:after="0"/>
              <w:jc w:val="both"/>
              <w:rPr>
                <w:szCs w:val="24"/>
              </w:rPr>
            </w:pPr>
            <w:r>
              <w:rPr>
                <w:szCs w:val="24"/>
              </w:rPr>
              <w:t>Politik</w:t>
            </w:r>
          </w:p>
        </w:tc>
        <w:tc>
          <w:tcPr>
            <w:tcW w:w="10348" w:type="dxa"/>
            <w:shd w:val="clear" w:color="auto" w:fill="auto"/>
          </w:tcPr>
          <w:p w:rsidR="00F30A47" w:rsidRPr="00D41148" w:rsidRDefault="00F30A47" w:rsidP="00F30A47">
            <w:pPr>
              <w:numPr>
                <w:ilvl w:val="0"/>
                <w:numId w:val="3"/>
              </w:numPr>
              <w:spacing w:after="0"/>
              <w:jc w:val="both"/>
              <w:rPr>
                <w:szCs w:val="24"/>
              </w:rPr>
            </w:pPr>
            <w:r w:rsidRPr="00C52EA0">
              <w:rPr>
                <w:szCs w:val="24"/>
              </w:rPr>
              <w:t>Bakanlığın politikalarının çok sık değişmesi öğretmen, öğrenci ve velileri olumsuz etkilemesi</w:t>
            </w:r>
          </w:p>
        </w:tc>
      </w:tr>
      <w:tr w:rsidR="00F30A47" w:rsidRPr="00D41148" w:rsidTr="00F30A47">
        <w:tc>
          <w:tcPr>
            <w:tcW w:w="2518" w:type="dxa"/>
          </w:tcPr>
          <w:p w:rsidR="00F30A47" w:rsidRPr="00D41148" w:rsidRDefault="00F30A47" w:rsidP="00E60156">
            <w:pPr>
              <w:spacing w:after="0"/>
              <w:jc w:val="both"/>
              <w:rPr>
                <w:szCs w:val="24"/>
              </w:rPr>
            </w:pPr>
            <w:r>
              <w:rPr>
                <w:szCs w:val="24"/>
              </w:rPr>
              <w:t>Ekonomik</w:t>
            </w:r>
          </w:p>
        </w:tc>
        <w:tc>
          <w:tcPr>
            <w:tcW w:w="10348" w:type="dxa"/>
            <w:shd w:val="clear" w:color="auto" w:fill="auto"/>
          </w:tcPr>
          <w:p w:rsidR="00F30A47" w:rsidRPr="00C52EA0" w:rsidRDefault="00F30A47" w:rsidP="00F30A47">
            <w:pPr>
              <w:numPr>
                <w:ilvl w:val="0"/>
                <w:numId w:val="3"/>
              </w:numPr>
              <w:spacing w:after="0"/>
              <w:jc w:val="both"/>
              <w:rPr>
                <w:szCs w:val="24"/>
              </w:rPr>
            </w:pPr>
            <w:r w:rsidRPr="00C52EA0">
              <w:rPr>
                <w:szCs w:val="24"/>
              </w:rPr>
              <w:t>İlçemizin tarım ve sanayi bölgesi olması nedeniyle öğrencilerin yükseköğretime ilgisiz kalması</w:t>
            </w:r>
          </w:p>
          <w:p w:rsidR="00F30A47" w:rsidRPr="00D41148" w:rsidRDefault="00F30A47" w:rsidP="00F30A47">
            <w:pPr>
              <w:numPr>
                <w:ilvl w:val="0"/>
                <w:numId w:val="3"/>
              </w:numPr>
              <w:spacing w:after="0"/>
              <w:jc w:val="both"/>
              <w:rPr>
                <w:szCs w:val="24"/>
              </w:rPr>
            </w:pPr>
            <w:r w:rsidRPr="00C52EA0">
              <w:rPr>
                <w:szCs w:val="24"/>
              </w:rPr>
              <w:t>İlkokul ve ortaokullara genel bütçeden doğrudan kaynak aktarılmayışı</w:t>
            </w:r>
          </w:p>
        </w:tc>
      </w:tr>
      <w:tr w:rsidR="00F30A47" w:rsidRPr="00D41148" w:rsidTr="00F30A47">
        <w:tc>
          <w:tcPr>
            <w:tcW w:w="2518" w:type="dxa"/>
          </w:tcPr>
          <w:p w:rsidR="00F30A47" w:rsidRPr="00D41148" w:rsidRDefault="00F30A47" w:rsidP="00E60156">
            <w:pPr>
              <w:spacing w:after="0"/>
              <w:jc w:val="both"/>
              <w:rPr>
                <w:szCs w:val="24"/>
              </w:rPr>
            </w:pPr>
            <w:r>
              <w:rPr>
                <w:szCs w:val="24"/>
              </w:rPr>
              <w:t>Sosyolojik</w:t>
            </w:r>
          </w:p>
        </w:tc>
        <w:tc>
          <w:tcPr>
            <w:tcW w:w="10348" w:type="dxa"/>
            <w:shd w:val="clear" w:color="auto" w:fill="auto"/>
          </w:tcPr>
          <w:p w:rsidR="00F30A47" w:rsidRPr="0079472D" w:rsidRDefault="00F30A47" w:rsidP="00F30A47">
            <w:pPr>
              <w:numPr>
                <w:ilvl w:val="0"/>
                <w:numId w:val="3"/>
              </w:numPr>
              <w:spacing w:after="0"/>
              <w:jc w:val="both"/>
              <w:rPr>
                <w:szCs w:val="24"/>
              </w:rPr>
            </w:pPr>
            <w:r w:rsidRPr="00C52EA0">
              <w:rPr>
                <w:szCs w:val="24"/>
              </w:rPr>
              <w:t>İlçemizin bulunduğu bölgenin demografik hareketliliği</w:t>
            </w:r>
          </w:p>
          <w:p w:rsidR="00F30A47" w:rsidRPr="0079472D" w:rsidRDefault="00F30A47" w:rsidP="00F30A47">
            <w:pPr>
              <w:numPr>
                <w:ilvl w:val="0"/>
                <w:numId w:val="3"/>
              </w:numPr>
              <w:spacing w:after="0"/>
              <w:jc w:val="both"/>
              <w:rPr>
                <w:szCs w:val="24"/>
              </w:rPr>
            </w:pPr>
            <w:r w:rsidRPr="00C52EA0">
              <w:rPr>
                <w:szCs w:val="24"/>
              </w:rPr>
              <w:t>Kız çocuklarının eğitime erişiminde sosyal kültürel engeller</w:t>
            </w:r>
          </w:p>
          <w:p w:rsidR="00F30A47" w:rsidRPr="0079472D" w:rsidRDefault="00F30A47" w:rsidP="00F30A47">
            <w:pPr>
              <w:numPr>
                <w:ilvl w:val="0"/>
                <w:numId w:val="3"/>
              </w:numPr>
              <w:spacing w:after="0"/>
              <w:jc w:val="both"/>
              <w:rPr>
                <w:szCs w:val="24"/>
              </w:rPr>
            </w:pPr>
            <w:r w:rsidRPr="00C52EA0">
              <w:rPr>
                <w:szCs w:val="24"/>
              </w:rPr>
              <w:t>Toplumun eğitimle ilgili beklentilerinin akademik başarı odaklı olması</w:t>
            </w:r>
          </w:p>
          <w:p w:rsidR="00F30A47" w:rsidRPr="00C52EA0" w:rsidRDefault="00F30A47" w:rsidP="00F30A47">
            <w:pPr>
              <w:numPr>
                <w:ilvl w:val="0"/>
                <w:numId w:val="3"/>
              </w:numPr>
              <w:autoSpaceDE w:val="0"/>
              <w:autoSpaceDN w:val="0"/>
              <w:adjustRightInd w:val="0"/>
              <w:spacing w:after="0" w:line="240" w:lineRule="auto"/>
              <w:rPr>
                <w:szCs w:val="24"/>
              </w:rPr>
            </w:pPr>
            <w:r w:rsidRPr="00C52EA0">
              <w:rPr>
                <w:szCs w:val="24"/>
              </w:rPr>
              <w:t>Göç nedeniyle öğrenci sayısının bazı yerleşim bölgelerinde düşerken bazı bölgelerde artmasının eğitim planlamasını olumsuz etkilemesi</w:t>
            </w:r>
          </w:p>
        </w:tc>
      </w:tr>
      <w:tr w:rsidR="00F30A47" w:rsidRPr="00D41148" w:rsidTr="00F30A47">
        <w:tc>
          <w:tcPr>
            <w:tcW w:w="2518" w:type="dxa"/>
          </w:tcPr>
          <w:p w:rsidR="00F30A47" w:rsidRPr="00D41148" w:rsidRDefault="00F30A47" w:rsidP="00E60156">
            <w:pPr>
              <w:spacing w:after="0"/>
              <w:jc w:val="both"/>
              <w:rPr>
                <w:szCs w:val="24"/>
              </w:rPr>
            </w:pPr>
            <w:r>
              <w:rPr>
                <w:szCs w:val="24"/>
              </w:rPr>
              <w:t>Teknolojik</w:t>
            </w:r>
          </w:p>
        </w:tc>
        <w:tc>
          <w:tcPr>
            <w:tcW w:w="10348" w:type="dxa"/>
            <w:shd w:val="clear" w:color="auto" w:fill="auto"/>
          </w:tcPr>
          <w:p w:rsidR="00F30A47" w:rsidRPr="0079472D" w:rsidRDefault="00F30A47" w:rsidP="00F30A47">
            <w:pPr>
              <w:numPr>
                <w:ilvl w:val="0"/>
                <w:numId w:val="3"/>
              </w:numPr>
              <w:spacing w:after="0"/>
              <w:jc w:val="both"/>
              <w:rPr>
                <w:szCs w:val="24"/>
              </w:rPr>
            </w:pPr>
            <w:r w:rsidRPr="00C52EA0">
              <w:rPr>
                <w:szCs w:val="24"/>
              </w:rPr>
              <w:t>Öğrencilerin bilgisayar oyunları ve internet üzerinden oynanan sanal oyunlara artan ilgisi</w:t>
            </w:r>
          </w:p>
          <w:p w:rsidR="00F30A47" w:rsidRPr="00C52EA0" w:rsidRDefault="00F30A47" w:rsidP="00F30A47">
            <w:pPr>
              <w:numPr>
                <w:ilvl w:val="0"/>
                <w:numId w:val="3"/>
              </w:numPr>
              <w:autoSpaceDE w:val="0"/>
              <w:autoSpaceDN w:val="0"/>
              <w:adjustRightInd w:val="0"/>
              <w:spacing w:after="0" w:line="240" w:lineRule="auto"/>
              <w:rPr>
                <w:szCs w:val="24"/>
              </w:rPr>
            </w:pPr>
            <w:r w:rsidRPr="00C52EA0">
              <w:rPr>
                <w:szCs w:val="24"/>
              </w:rPr>
              <w:t>İnternet Teknoloji altyapısının Bakanlık tarafından belirlenmesi nedeniyle kota yetersizliği, internet web sunucu sınırlaması olması</w:t>
            </w:r>
          </w:p>
          <w:p w:rsidR="00F30A47" w:rsidRPr="00C52EA0" w:rsidRDefault="00F30A47" w:rsidP="00F30A47">
            <w:pPr>
              <w:numPr>
                <w:ilvl w:val="0"/>
                <w:numId w:val="3"/>
              </w:numPr>
              <w:autoSpaceDE w:val="0"/>
              <w:autoSpaceDN w:val="0"/>
              <w:adjustRightInd w:val="0"/>
              <w:spacing w:after="0" w:line="240" w:lineRule="auto"/>
              <w:rPr>
                <w:szCs w:val="24"/>
              </w:rPr>
            </w:pPr>
            <w:r w:rsidRPr="00C52EA0">
              <w:rPr>
                <w:szCs w:val="24"/>
              </w:rPr>
              <w:t>Bilgi güvenliği konusunda artan endişeler</w:t>
            </w:r>
          </w:p>
        </w:tc>
      </w:tr>
      <w:tr w:rsidR="00F30A47" w:rsidRPr="00D41148" w:rsidTr="00F30A47">
        <w:tc>
          <w:tcPr>
            <w:tcW w:w="2518" w:type="dxa"/>
          </w:tcPr>
          <w:p w:rsidR="00F30A47" w:rsidRPr="00D41148" w:rsidRDefault="00F30A47" w:rsidP="00E60156">
            <w:pPr>
              <w:spacing w:after="0"/>
              <w:jc w:val="both"/>
              <w:rPr>
                <w:szCs w:val="24"/>
              </w:rPr>
            </w:pPr>
            <w:r>
              <w:rPr>
                <w:szCs w:val="24"/>
              </w:rPr>
              <w:t>Mevzuat-Yasal</w:t>
            </w:r>
          </w:p>
        </w:tc>
        <w:tc>
          <w:tcPr>
            <w:tcW w:w="10348" w:type="dxa"/>
            <w:shd w:val="clear" w:color="auto" w:fill="auto"/>
          </w:tcPr>
          <w:p w:rsidR="00F30A47" w:rsidRPr="00C52EA0" w:rsidRDefault="00F30A47" w:rsidP="00F30A47">
            <w:pPr>
              <w:numPr>
                <w:ilvl w:val="0"/>
                <w:numId w:val="3"/>
              </w:numPr>
              <w:autoSpaceDE w:val="0"/>
              <w:autoSpaceDN w:val="0"/>
              <w:adjustRightInd w:val="0"/>
              <w:spacing w:after="0" w:line="240" w:lineRule="auto"/>
              <w:rPr>
                <w:szCs w:val="24"/>
              </w:rPr>
            </w:pPr>
            <w:r w:rsidRPr="00C52EA0">
              <w:rPr>
                <w:szCs w:val="24"/>
              </w:rPr>
              <w:t>Yönetici atama yönetmeliklerinin sık değişmesi ile atama ve görevlendirmelerin yıl içinde sürekli yapılması nedeniyle eğitim öğretim de yaşanan aksaklıklar</w:t>
            </w:r>
          </w:p>
          <w:p w:rsidR="00F30A47" w:rsidRPr="00C52EA0" w:rsidRDefault="00F30A47" w:rsidP="00F30A47">
            <w:pPr>
              <w:numPr>
                <w:ilvl w:val="0"/>
                <w:numId w:val="3"/>
              </w:numPr>
              <w:autoSpaceDE w:val="0"/>
              <w:autoSpaceDN w:val="0"/>
              <w:adjustRightInd w:val="0"/>
              <w:spacing w:after="0" w:line="240" w:lineRule="auto"/>
              <w:rPr>
                <w:szCs w:val="24"/>
              </w:rPr>
            </w:pPr>
            <w:r w:rsidRPr="00C52EA0">
              <w:rPr>
                <w:szCs w:val="24"/>
              </w:rPr>
              <w:t>Mevzuattaki sık değişiklikler</w:t>
            </w:r>
          </w:p>
        </w:tc>
      </w:tr>
      <w:tr w:rsidR="00F30A47" w:rsidRPr="00D41148" w:rsidTr="00F30A47">
        <w:tc>
          <w:tcPr>
            <w:tcW w:w="2518" w:type="dxa"/>
          </w:tcPr>
          <w:p w:rsidR="00F30A47" w:rsidRPr="00D41148" w:rsidRDefault="00F30A47" w:rsidP="00E60156">
            <w:pPr>
              <w:spacing w:after="0"/>
              <w:jc w:val="both"/>
              <w:rPr>
                <w:szCs w:val="24"/>
              </w:rPr>
            </w:pPr>
            <w:r>
              <w:rPr>
                <w:szCs w:val="24"/>
              </w:rPr>
              <w:t>Ekolojik</w:t>
            </w:r>
          </w:p>
        </w:tc>
        <w:tc>
          <w:tcPr>
            <w:tcW w:w="10348" w:type="dxa"/>
            <w:shd w:val="clear" w:color="auto" w:fill="auto"/>
          </w:tcPr>
          <w:p w:rsidR="00F30A47" w:rsidRPr="00C52EA0" w:rsidRDefault="00F30A47" w:rsidP="00F30A47">
            <w:pPr>
              <w:numPr>
                <w:ilvl w:val="0"/>
                <w:numId w:val="3"/>
              </w:numPr>
              <w:autoSpaceDE w:val="0"/>
              <w:autoSpaceDN w:val="0"/>
              <w:adjustRightInd w:val="0"/>
              <w:spacing w:after="0" w:line="240" w:lineRule="auto"/>
              <w:rPr>
                <w:szCs w:val="24"/>
              </w:rPr>
            </w:pPr>
            <w:r w:rsidRPr="00C52EA0">
              <w:rPr>
                <w:szCs w:val="24"/>
              </w:rPr>
              <w:t>Okul öncesi eğitim öğrencilerinin (velilerin) şehir merkezlerindeki okulları tercih etmelerinden dolayı evleri okullara uzak olan öğrencilerin ulaşım zorlukları</w:t>
            </w:r>
          </w:p>
        </w:tc>
      </w:tr>
    </w:tbl>
    <w:bookmarkEnd w:id="28"/>
    <w:p w:rsidR="00DB7089" w:rsidRPr="00A47F2F" w:rsidRDefault="00DB7089" w:rsidP="00F30A47">
      <w:pPr>
        <w:pStyle w:val="Balk2"/>
      </w:pPr>
      <w:r w:rsidRPr="00A47F2F">
        <w:lastRenderedPageBreak/>
        <w:t xml:space="preserve"> </w:t>
      </w:r>
      <w:bookmarkStart w:id="29" w:name="_Toc531097538"/>
      <w:r w:rsidRPr="00A47F2F">
        <w:t>Gelişim ve Sorun Alanları</w:t>
      </w:r>
      <w:bookmarkEnd w:id="25"/>
      <w:bookmarkEnd w:id="26"/>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D41148" w:rsidTr="003E7373">
        <w:tc>
          <w:tcPr>
            <w:tcW w:w="4252" w:type="dxa"/>
            <w:shd w:val="clear" w:color="auto" w:fill="auto"/>
          </w:tcPr>
          <w:p w:rsidR="00A20B34" w:rsidRPr="00F30A47" w:rsidRDefault="00A20B34" w:rsidP="00D41148">
            <w:pPr>
              <w:spacing w:after="0"/>
              <w:jc w:val="both"/>
              <w:rPr>
                <w:b/>
                <w:szCs w:val="24"/>
              </w:rPr>
            </w:pPr>
            <w:r w:rsidRPr="00F30A47">
              <w:rPr>
                <w:b/>
                <w:szCs w:val="24"/>
              </w:rPr>
              <w:t>Eğitime Erişim</w:t>
            </w:r>
          </w:p>
        </w:tc>
        <w:tc>
          <w:tcPr>
            <w:tcW w:w="3936" w:type="dxa"/>
            <w:shd w:val="clear" w:color="auto" w:fill="auto"/>
          </w:tcPr>
          <w:p w:rsidR="00A20B34" w:rsidRPr="00F30A47" w:rsidRDefault="00A20B34" w:rsidP="00D41148">
            <w:pPr>
              <w:spacing w:after="0"/>
              <w:jc w:val="both"/>
              <w:rPr>
                <w:b/>
                <w:szCs w:val="24"/>
              </w:rPr>
            </w:pPr>
            <w:r w:rsidRPr="00F30A47">
              <w:rPr>
                <w:b/>
                <w:szCs w:val="24"/>
              </w:rPr>
              <w:t>Eğitimde Kalite</w:t>
            </w:r>
          </w:p>
        </w:tc>
        <w:tc>
          <w:tcPr>
            <w:tcW w:w="5245" w:type="dxa"/>
            <w:shd w:val="clear" w:color="auto" w:fill="auto"/>
          </w:tcPr>
          <w:p w:rsidR="00A20B34" w:rsidRPr="00F30A47" w:rsidRDefault="00A20B34" w:rsidP="00D41148">
            <w:pPr>
              <w:spacing w:after="0"/>
              <w:jc w:val="both"/>
              <w:rPr>
                <w:b/>
                <w:szCs w:val="24"/>
              </w:rPr>
            </w:pPr>
            <w:r w:rsidRPr="00F30A47">
              <w:rPr>
                <w:b/>
                <w:szCs w:val="24"/>
              </w:rPr>
              <w:t>Kurumsal Kapasite</w:t>
            </w:r>
          </w:p>
        </w:tc>
      </w:tr>
      <w:tr w:rsidR="00A20B34" w:rsidRPr="00D41148" w:rsidTr="003E7373">
        <w:tc>
          <w:tcPr>
            <w:tcW w:w="4252" w:type="dxa"/>
            <w:shd w:val="clear" w:color="auto" w:fill="auto"/>
          </w:tcPr>
          <w:p w:rsidR="00A20B34" w:rsidRPr="00F30A47" w:rsidRDefault="00A20B34" w:rsidP="00D41148">
            <w:pPr>
              <w:spacing w:after="0"/>
              <w:jc w:val="both"/>
              <w:rPr>
                <w:szCs w:val="24"/>
              </w:rPr>
            </w:pPr>
            <w:r w:rsidRPr="00F30A47">
              <w:rPr>
                <w:szCs w:val="24"/>
              </w:rPr>
              <w:t>Okullaşma Oranı</w:t>
            </w:r>
          </w:p>
        </w:tc>
        <w:tc>
          <w:tcPr>
            <w:tcW w:w="3936" w:type="dxa"/>
            <w:shd w:val="clear" w:color="auto" w:fill="auto"/>
          </w:tcPr>
          <w:p w:rsidR="00A20B34" w:rsidRPr="00F30A47" w:rsidRDefault="00A20B34" w:rsidP="00D41148">
            <w:pPr>
              <w:spacing w:after="0"/>
              <w:jc w:val="both"/>
              <w:rPr>
                <w:szCs w:val="24"/>
              </w:rPr>
            </w:pPr>
            <w:r w:rsidRPr="00F30A47">
              <w:rPr>
                <w:szCs w:val="24"/>
              </w:rPr>
              <w:t>Akademik Başarı</w:t>
            </w:r>
          </w:p>
        </w:tc>
        <w:tc>
          <w:tcPr>
            <w:tcW w:w="5245" w:type="dxa"/>
            <w:shd w:val="clear" w:color="auto" w:fill="auto"/>
          </w:tcPr>
          <w:p w:rsidR="00A20B34" w:rsidRPr="00F30A47" w:rsidRDefault="00A20B34" w:rsidP="00D41148">
            <w:pPr>
              <w:spacing w:after="0"/>
              <w:jc w:val="both"/>
              <w:rPr>
                <w:szCs w:val="24"/>
              </w:rPr>
            </w:pPr>
            <w:r w:rsidRPr="00F30A47">
              <w:rPr>
                <w:szCs w:val="24"/>
              </w:rPr>
              <w:t>Kurumsal İletişim</w:t>
            </w:r>
          </w:p>
        </w:tc>
      </w:tr>
      <w:tr w:rsidR="00A20B34" w:rsidRPr="00D41148" w:rsidTr="003E7373">
        <w:tc>
          <w:tcPr>
            <w:tcW w:w="4252" w:type="dxa"/>
            <w:shd w:val="clear" w:color="auto" w:fill="auto"/>
          </w:tcPr>
          <w:p w:rsidR="00A20B34" w:rsidRPr="00F30A47" w:rsidRDefault="00A20B34" w:rsidP="00D41148">
            <w:pPr>
              <w:spacing w:after="0"/>
              <w:jc w:val="both"/>
              <w:rPr>
                <w:szCs w:val="24"/>
              </w:rPr>
            </w:pPr>
            <w:r w:rsidRPr="00F30A47">
              <w:rPr>
                <w:szCs w:val="24"/>
              </w:rPr>
              <w:t>Okula Devam/ Devamsızlık</w:t>
            </w:r>
          </w:p>
        </w:tc>
        <w:tc>
          <w:tcPr>
            <w:tcW w:w="3936" w:type="dxa"/>
            <w:shd w:val="clear" w:color="auto" w:fill="auto"/>
          </w:tcPr>
          <w:p w:rsidR="00A20B34" w:rsidRPr="00F30A47" w:rsidRDefault="00A20B34" w:rsidP="00D41148">
            <w:pPr>
              <w:spacing w:after="0"/>
              <w:jc w:val="both"/>
              <w:rPr>
                <w:szCs w:val="24"/>
              </w:rPr>
            </w:pPr>
            <w:r w:rsidRPr="00F30A47">
              <w:rPr>
                <w:szCs w:val="24"/>
              </w:rPr>
              <w:t>Sosyal, Kültürel ve Fiziksel Gelişim</w:t>
            </w:r>
          </w:p>
        </w:tc>
        <w:tc>
          <w:tcPr>
            <w:tcW w:w="5245" w:type="dxa"/>
            <w:shd w:val="clear" w:color="auto" w:fill="auto"/>
          </w:tcPr>
          <w:p w:rsidR="00A20B34" w:rsidRPr="00F30A47" w:rsidRDefault="00A20B34" w:rsidP="00D41148">
            <w:pPr>
              <w:spacing w:after="0"/>
              <w:jc w:val="both"/>
              <w:rPr>
                <w:szCs w:val="24"/>
              </w:rPr>
            </w:pPr>
            <w:r w:rsidRPr="00F30A47">
              <w:rPr>
                <w:szCs w:val="24"/>
              </w:rPr>
              <w:t>Kurumsal Yönetim</w:t>
            </w:r>
          </w:p>
        </w:tc>
      </w:tr>
      <w:tr w:rsidR="00A20B34" w:rsidRPr="00D41148" w:rsidTr="003E7373">
        <w:tc>
          <w:tcPr>
            <w:tcW w:w="4252" w:type="dxa"/>
            <w:shd w:val="clear" w:color="auto" w:fill="auto"/>
          </w:tcPr>
          <w:p w:rsidR="00A20B34" w:rsidRPr="00F30A47" w:rsidRDefault="003322A4" w:rsidP="00D41148">
            <w:pPr>
              <w:spacing w:after="0"/>
              <w:jc w:val="both"/>
              <w:rPr>
                <w:szCs w:val="24"/>
              </w:rPr>
            </w:pPr>
            <w:r w:rsidRPr="00F30A47">
              <w:rPr>
                <w:szCs w:val="24"/>
              </w:rPr>
              <w:t>Okula Uyum, Oryantasyon</w:t>
            </w:r>
          </w:p>
        </w:tc>
        <w:tc>
          <w:tcPr>
            <w:tcW w:w="3936" w:type="dxa"/>
            <w:shd w:val="clear" w:color="auto" w:fill="auto"/>
          </w:tcPr>
          <w:p w:rsidR="00A20B34" w:rsidRPr="00F30A47" w:rsidRDefault="00A20B34" w:rsidP="00D41148">
            <w:pPr>
              <w:spacing w:after="0"/>
              <w:jc w:val="both"/>
              <w:rPr>
                <w:szCs w:val="24"/>
              </w:rPr>
            </w:pPr>
            <w:r w:rsidRPr="00F30A47">
              <w:rPr>
                <w:szCs w:val="24"/>
              </w:rPr>
              <w:t>Sınıf Tekrarı</w:t>
            </w:r>
          </w:p>
        </w:tc>
        <w:tc>
          <w:tcPr>
            <w:tcW w:w="5245" w:type="dxa"/>
            <w:shd w:val="clear" w:color="auto" w:fill="auto"/>
          </w:tcPr>
          <w:p w:rsidR="00A20B34" w:rsidRPr="00F30A47" w:rsidRDefault="00A20B34" w:rsidP="00D41148">
            <w:pPr>
              <w:spacing w:after="0"/>
              <w:jc w:val="both"/>
              <w:rPr>
                <w:szCs w:val="24"/>
              </w:rPr>
            </w:pPr>
            <w:r w:rsidRPr="00F30A47">
              <w:rPr>
                <w:szCs w:val="24"/>
              </w:rPr>
              <w:t>Bina ve Yerleşke</w:t>
            </w:r>
          </w:p>
        </w:tc>
      </w:tr>
      <w:tr w:rsidR="003322A4" w:rsidRPr="00D41148" w:rsidTr="003E7373">
        <w:tc>
          <w:tcPr>
            <w:tcW w:w="4252" w:type="dxa"/>
            <w:shd w:val="clear" w:color="auto" w:fill="auto"/>
          </w:tcPr>
          <w:p w:rsidR="003322A4" w:rsidRPr="00F30A47" w:rsidRDefault="003322A4" w:rsidP="00D41148">
            <w:pPr>
              <w:spacing w:after="0"/>
              <w:jc w:val="both"/>
              <w:rPr>
                <w:szCs w:val="24"/>
              </w:rPr>
            </w:pPr>
            <w:r w:rsidRPr="00F30A47">
              <w:rPr>
                <w:szCs w:val="24"/>
              </w:rPr>
              <w:t>Özel Eğitime İhtiyaç Duyan Bireyler</w:t>
            </w:r>
          </w:p>
        </w:tc>
        <w:tc>
          <w:tcPr>
            <w:tcW w:w="3936" w:type="dxa"/>
            <w:shd w:val="clear" w:color="auto" w:fill="auto"/>
          </w:tcPr>
          <w:p w:rsidR="003322A4" w:rsidRPr="00F30A47" w:rsidRDefault="003322A4" w:rsidP="00D41148">
            <w:pPr>
              <w:spacing w:after="0"/>
              <w:jc w:val="both"/>
              <w:rPr>
                <w:szCs w:val="24"/>
              </w:rPr>
            </w:pPr>
            <w:r w:rsidRPr="00F30A47">
              <w:rPr>
                <w:szCs w:val="24"/>
              </w:rPr>
              <w:t>İstihdam</w:t>
            </w:r>
            <w:r w:rsidR="005E2863" w:rsidRPr="00F30A47">
              <w:rPr>
                <w:szCs w:val="24"/>
              </w:rPr>
              <w:t xml:space="preserve"> Edilebilirlik ve Yönlendirme</w:t>
            </w:r>
          </w:p>
        </w:tc>
        <w:tc>
          <w:tcPr>
            <w:tcW w:w="5245" w:type="dxa"/>
            <w:shd w:val="clear" w:color="auto" w:fill="auto"/>
          </w:tcPr>
          <w:p w:rsidR="003322A4" w:rsidRPr="00F30A47" w:rsidRDefault="003322A4" w:rsidP="00D41148">
            <w:pPr>
              <w:spacing w:after="0"/>
              <w:jc w:val="both"/>
              <w:rPr>
                <w:szCs w:val="24"/>
              </w:rPr>
            </w:pPr>
            <w:r w:rsidRPr="00F30A47">
              <w:rPr>
                <w:szCs w:val="24"/>
              </w:rPr>
              <w:t>Donanım</w:t>
            </w:r>
          </w:p>
        </w:tc>
      </w:tr>
      <w:tr w:rsidR="003322A4" w:rsidRPr="00D41148" w:rsidTr="003E7373">
        <w:tc>
          <w:tcPr>
            <w:tcW w:w="4252" w:type="dxa"/>
            <w:shd w:val="clear" w:color="auto" w:fill="auto"/>
          </w:tcPr>
          <w:p w:rsidR="003322A4" w:rsidRPr="00F30A47" w:rsidRDefault="003322A4" w:rsidP="00D41148">
            <w:pPr>
              <w:spacing w:after="0"/>
              <w:jc w:val="both"/>
              <w:rPr>
                <w:szCs w:val="24"/>
              </w:rPr>
            </w:pPr>
            <w:r w:rsidRPr="00F30A47">
              <w:rPr>
                <w:szCs w:val="24"/>
              </w:rPr>
              <w:t>Yabancı Öğrenciler</w:t>
            </w:r>
          </w:p>
        </w:tc>
        <w:tc>
          <w:tcPr>
            <w:tcW w:w="3936" w:type="dxa"/>
            <w:shd w:val="clear" w:color="auto" w:fill="auto"/>
          </w:tcPr>
          <w:p w:rsidR="003322A4" w:rsidRPr="00F30A47" w:rsidRDefault="003322A4" w:rsidP="00D41148">
            <w:pPr>
              <w:spacing w:after="0"/>
              <w:jc w:val="both"/>
              <w:rPr>
                <w:szCs w:val="24"/>
              </w:rPr>
            </w:pPr>
            <w:r w:rsidRPr="00F30A47">
              <w:rPr>
                <w:szCs w:val="24"/>
              </w:rPr>
              <w:t>Öğretim Yöntemleri</w:t>
            </w:r>
          </w:p>
        </w:tc>
        <w:tc>
          <w:tcPr>
            <w:tcW w:w="5245" w:type="dxa"/>
            <w:shd w:val="clear" w:color="auto" w:fill="auto"/>
          </w:tcPr>
          <w:p w:rsidR="003322A4" w:rsidRPr="00F30A47" w:rsidRDefault="003322A4" w:rsidP="00D41148">
            <w:pPr>
              <w:spacing w:after="0"/>
              <w:jc w:val="both"/>
              <w:rPr>
                <w:szCs w:val="24"/>
              </w:rPr>
            </w:pPr>
            <w:r w:rsidRPr="00F30A47">
              <w:rPr>
                <w:szCs w:val="24"/>
              </w:rPr>
              <w:t>Temizlik, Hijyen</w:t>
            </w:r>
          </w:p>
        </w:tc>
      </w:tr>
      <w:tr w:rsidR="003322A4" w:rsidRPr="00D41148" w:rsidTr="003E7373">
        <w:tc>
          <w:tcPr>
            <w:tcW w:w="4252" w:type="dxa"/>
            <w:shd w:val="clear" w:color="auto" w:fill="auto"/>
          </w:tcPr>
          <w:p w:rsidR="003322A4" w:rsidRPr="00F30A47" w:rsidRDefault="003322A4" w:rsidP="00D41148">
            <w:pPr>
              <w:spacing w:after="0"/>
              <w:jc w:val="both"/>
              <w:rPr>
                <w:szCs w:val="24"/>
              </w:rPr>
            </w:pPr>
            <w:r w:rsidRPr="00F30A47">
              <w:rPr>
                <w:szCs w:val="24"/>
              </w:rPr>
              <w:t>Hayatboyu Öğrenme</w:t>
            </w:r>
          </w:p>
        </w:tc>
        <w:tc>
          <w:tcPr>
            <w:tcW w:w="3936" w:type="dxa"/>
            <w:shd w:val="clear" w:color="auto" w:fill="auto"/>
          </w:tcPr>
          <w:p w:rsidR="003322A4" w:rsidRPr="00F30A47" w:rsidRDefault="003322A4" w:rsidP="00D41148">
            <w:pPr>
              <w:spacing w:after="0"/>
              <w:jc w:val="both"/>
              <w:rPr>
                <w:szCs w:val="24"/>
              </w:rPr>
            </w:pPr>
            <w:r w:rsidRPr="00F30A47">
              <w:rPr>
                <w:szCs w:val="24"/>
              </w:rPr>
              <w:t>Ders araç gereçleri</w:t>
            </w:r>
          </w:p>
        </w:tc>
        <w:tc>
          <w:tcPr>
            <w:tcW w:w="5245" w:type="dxa"/>
            <w:shd w:val="clear" w:color="auto" w:fill="auto"/>
          </w:tcPr>
          <w:p w:rsidR="003322A4" w:rsidRPr="00F30A47" w:rsidRDefault="003322A4" w:rsidP="00D41148">
            <w:pPr>
              <w:spacing w:after="0"/>
              <w:jc w:val="both"/>
              <w:rPr>
                <w:szCs w:val="24"/>
              </w:rPr>
            </w:pPr>
            <w:r w:rsidRPr="00F30A47">
              <w:rPr>
                <w:szCs w:val="24"/>
              </w:rPr>
              <w:t>İş Güvenliği, Okul Güvenliği</w:t>
            </w:r>
          </w:p>
        </w:tc>
      </w:tr>
      <w:tr w:rsidR="005E2863" w:rsidRPr="00D41148" w:rsidTr="003E7373">
        <w:tc>
          <w:tcPr>
            <w:tcW w:w="4252" w:type="dxa"/>
            <w:shd w:val="clear" w:color="auto" w:fill="auto"/>
          </w:tcPr>
          <w:p w:rsidR="005E2863" w:rsidRPr="00F30A47" w:rsidRDefault="005E2863" w:rsidP="00D41148">
            <w:pPr>
              <w:spacing w:after="0"/>
              <w:jc w:val="both"/>
              <w:rPr>
                <w:szCs w:val="24"/>
              </w:rPr>
            </w:pPr>
          </w:p>
        </w:tc>
        <w:tc>
          <w:tcPr>
            <w:tcW w:w="3936" w:type="dxa"/>
            <w:shd w:val="clear" w:color="auto" w:fill="auto"/>
          </w:tcPr>
          <w:p w:rsidR="005E2863" w:rsidRPr="00F30A47" w:rsidRDefault="005E2863" w:rsidP="00D41148">
            <w:pPr>
              <w:spacing w:after="0"/>
              <w:jc w:val="both"/>
              <w:rPr>
                <w:szCs w:val="24"/>
              </w:rPr>
            </w:pPr>
          </w:p>
        </w:tc>
        <w:tc>
          <w:tcPr>
            <w:tcW w:w="5245" w:type="dxa"/>
            <w:shd w:val="clear" w:color="auto" w:fill="auto"/>
          </w:tcPr>
          <w:p w:rsidR="005E2863" w:rsidRPr="00F30A47" w:rsidRDefault="005E2863" w:rsidP="00D41148">
            <w:pPr>
              <w:spacing w:after="0"/>
              <w:jc w:val="both"/>
              <w:rPr>
                <w:szCs w:val="24"/>
              </w:rPr>
            </w:pPr>
            <w:r w:rsidRPr="00F30A47">
              <w:rPr>
                <w:szCs w:val="24"/>
              </w:rPr>
              <w:t>Taşıma ve servis</w:t>
            </w:r>
          </w:p>
        </w:tc>
      </w:tr>
    </w:tbl>
    <w:p w:rsidR="00A20B34" w:rsidRDefault="00A20B34" w:rsidP="00C27A06">
      <w:pPr>
        <w:spacing w:after="0"/>
        <w:ind w:firstLine="708"/>
        <w:jc w:val="both"/>
        <w:rPr>
          <w:szCs w:val="24"/>
        </w:rPr>
      </w:pPr>
    </w:p>
    <w:p w:rsidR="00F30A47" w:rsidRPr="00A47F2F" w:rsidRDefault="00F30A47" w:rsidP="00F30A47">
      <w:pPr>
        <w:pStyle w:val="Balk2"/>
      </w:pPr>
      <w:bookmarkStart w:id="30" w:name="_Toc534807301"/>
      <w:bookmarkStart w:id="31" w:name="_Toc411525143"/>
      <w:bookmarkStart w:id="32" w:name="_Toc416085144"/>
      <w:bookmarkStart w:id="33" w:name="_Toc529519458"/>
      <w:bookmarkStart w:id="34" w:name="_Toc531097539"/>
      <w:r w:rsidRPr="00A47F2F">
        <w:lastRenderedPageBreak/>
        <w:t>Gelişim ve Sorun Alanları</w:t>
      </w:r>
      <w:bookmarkEnd w:id="30"/>
    </w:p>
    <w:p w:rsidR="00F30A47" w:rsidRDefault="00F30A47" w:rsidP="00F30A47">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30A47" w:rsidRDefault="00F30A47" w:rsidP="00F30A4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F30A47" w:rsidRDefault="00F30A47" w:rsidP="00F30A47">
      <w:pPr>
        <w:spacing w:after="0"/>
        <w:ind w:firstLine="708"/>
        <w:jc w:val="both"/>
        <w:rPr>
          <w:szCs w:val="24"/>
        </w:rPr>
      </w:pPr>
    </w:p>
    <w:p w:rsidR="00F30A47" w:rsidRDefault="00F30A47" w:rsidP="00F30A47">
      <w:pPr>
        <w:spacing w:after="0"/>
        <w:ind w:firstLine="708"/>
        <w:jc w:val="both"/>
        <w:rPr>
          <w:szCs w:val="24"/>
        </w:rPr>
      </w:pPr>
    </w:p>
    <w:p w:rsidR="00F30A47" w:rsidRDefault="00F30A47" w:rsidP="00F30A47">
      <w:pPr>
        <w:spacing w:after="0"/>
        <w:ind w:firstLine="708"/>
        <w:jc w:val="both"/>
        <w:rPr>
          <w:szCs w:val="24"/>
        </w:rPr>
      </w:pPr>
    </w:p>
    <w:p w:rsidR="00F30A47" w:rsidRDefault="00F30A47" w:rsidP="00F30A47">
      <w:pPr>
        <w:spacing w:after="0"/>
        <w:ind w:firstLine="708"/>
        <w:jc w:val="both"/>
        <w:rPr>
          <w:szCs w:val="24"/>
        </w:rPr>
      </w:pPr>
    </w:p>
    <w:p w:rsidR="00F30A47" w:rsidRDefault="00F30A47" w:rsidP="00F30A47">
      <w:pPr>
        <w:spacing w:after="0"/>
        <w:ind w:firstLine="708"/>
        <w:jc w:val="both"/>
        <w:rPr>
          <w:szCs w:val="24"/>
        </w:rPr>
      </w:pPr>
    </w:p>
    <w:p w:rsidR="00F30A47" w:rsidRDefault="00F30A47" w:rsidP="00F30A47">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F30A47" w:rsidRPr="00D41148" w:rsidTr="00E60156">
        <w:tc>
          <w:tcPr>
            <w:tcW w:w="4252" w:type="dxa"/>
            <w:shd w:val="clear" w:color="auto" w:fill="auto"/>
          </w:tcPr>
          <w:p w:rsidR="00F30A47" w:rsidRPr="000140D3" w:rsidRDefault="00F30A47" w:rsidP="00E60156">
            <w:pPr>
              <w:spacing w:after="0"/>
              <w:jc w:val="both"/>
              <w:rPr>
                <w:b/>
                <w:sz w:val="32"/>
                <w:szCs w:val="24"/>
              </w:rPr>
            </w:pPr>
            <w:r w:rsidRPr="000140D3">
              <w:rPr>
                <w:b/>
                <w:sz w:val="32"/>
                <w:szCs w:val="24"/>
              </w:rPr>
              <w:t>Eğitime Erişim</w:t>
            </w:r>
          </w:p>
        </w:tc>
        <w:tc>
          <w:tcPr>
            <w:tcW w:w="3402" w:type="dxa"/>
            <w:shd w:val="clear" w:color="auto" w:fill="auto"/>
          </w:tcPr>
          <w:p w:rsidR="00F30A47" w:rsidRPr="000140D3" w:rsidRDefault="00F30A47" w:rsidP="00E60156">
            <w:pPr>
              <w:spacing w:after="0"/>
              <w:jc w:val="both"/>
              <w:rPr>
                <w:b/>
                <w:sz w:val="32"/>
                <w:szCs w:val="24"/>
              </w:rPr>
            </w:pPr>
            <w:r w:rsidRPr="000140D3">
              <w:rPr>
                <w:b/>
                <w:sz w:val="32"/>
                <w:szCs w:val="24"/>
              </w:rPr>
              <w:t>Eğitimde Kalite</w:t>
            </w:r>
          </w:p>
        </w:tc>
        <w:tc>
          <w:tcPr>
            <w:tcW w:w="4111" w:type="dxa"/>
            <w:shd w:val="clear" w:color="auto" w:fill="auto"/>
          </w:tcPr>
          <w:p w:rsidR="00F30A47" w:rsidRPr="000140D3" w:rsidRDefault="00F30A47" w:rsidP="00E60156">
            <w:pPr>
              <w:spacing w:after="0"/>
              <w:jc w:val="both"/>
              <w:rPr>
                <w:b/>
                <w:sz w:val="32"/>
                <w:szCs w:val="24"/>
              </w:rPr>
            </w:pPr>
            <w:r w:rsidRPr="000140D3">
              <w:rPr>
                <w:b/>
                <w:sz w:val="32"/>
                <w:szCs w:val="24"/>
              </w:rPr>
              <w:t>Kurumsal Kapasite</w:t>
            </w:r>
          </w:p>
        </w:tc>
      </w:tr>
      <w:tr w:rsidR="00F30A47" w:rsidRPr="00D41148" w:rsidTr="00E60156">
        <w:tc>
          <w:tcPr>
            <w:tcW w:w="4252" w:type="dxa"/>
            <w:shd w:val="clear" w:color="auto" w:fill="auto"/>
          </w:tcPr>
          <w:p w:rsidR="00F30A47" w:rsidRPr="00D1130A" w:rsidRDefault="00F30A47" w:rsidP="00E60156">
            <w:pPr>
              <w:spacing w:after="0"/>
              <w:rPr>
                <w:szCs w:val="24"/>
              </w:rPr>
            </w:pPr>
            <w:r w:rsidRPr="00D1130A">
              <w:rPr>
                <w:szCs w:val="24"/>
              </w:rPr>
              <w:t>Okullaşma Oranı</w:t>
            </w:r>
          </w:p>
        </w:tc>
        <w:tc>
          <w:tcPr>
            <w:tcW w:w="3402" w:type="dxa"/>
            <w:shd w:val="clear" w:color="auto" w:fill="auto"/>
          </w:tcPr>
          <w:p w:rsidR="00F30A47" w:rsidRPr="00D1130A" w:rsidRDefault="00F30A47" w:rsidP="00E60156">
            <w:pPr>
              <w:spacing w:after="0"/>
              <w:rPr>
                <w:szCs w:val="24"/>
              </w:rPr>
            </w:pPr>
            <w:r w:rsidRPr="00D1130A">
              <w:rPr>
                <w:szCs w:val="24"/>
              </w:rPr>
              <w:t>Akademik Başarı</w:t>
            </w:r>
          </w:p>
        </w:tc>
        <w:tc>
          <w:tcPr>
            <w:tcW w:w="4111" w:type="dxa"/>
            <w:shd w:val="clear" w:color="auto" w:fill="auto"/>
          </w:tcPr>
          <w:p w:rsidR="00F30A47" w:rsidRPr="00D1130A" w:rsidRDefault="00F30A47" w:rsidP="00E60156">
            <w:pPr>
              <w:spacing w:after="0"/>
              <w:rPr>
                <w:szCs w:val="24"/>
              </w:rPr>
            </w:pPr>
            <w:r w:rsidRPr="00D1130A">
              <w:rPr>
                <w:szCs w:val="24"/>
              </w:rPr>
              <w:t>Kurumsal İletişim</w:t>
            </w:r>
          </w:p>
        </w:tc>
      </w:tr>
      <w:tr w:rsidR="00F30A47" w:rsidRPr="00D41148" w:rsidTr="00E60156">
        <w:tc>
          <w:tcPr>
            <w:tcW w:w="4252" w:type="dxa"/>
            <w:shd w:val="clear" w:color="auto" w:fill="auto"/>
          </w:tcPr>
          <w:p w:rsidR="00F30A47" w:rsidRPr="00D1130A" w:rsidRDefault="00F30A47" w:rsidP="00E60156">
            <w:pPr>
              <w:spacing w:after="0"/>
              <w:rPr>
                <w:szCs w:val="24"/>
              </w:rPr>
            </w:pPr>
            <w:r w:rsidRPr="00D1130A">
              <w:rPr>
                <w:szCs w:val="24"/>
              </w:rPr>
              <w:t>Okula Devam/ Devamsızlık</w:t>
            </w:r>
          </w:p>
        </w:tc>
        <w:tc>
          <w:tcPr>
            <w:tcW w:w="3402" w:type="dxa"/>
            <w:shd w:val="clear" w:color="auto" w:fill="auto"/>
          </w:tcPr>
          <w:p w:rsidR="00F30A47" w:rsidRPr="00D1130A" w:rsidRDefault="00F30A47" w:rsidP="00E60156">
            <w:pPr>
              <w:spacing w:after="0"/>
              <w:rPr>
                <w:szCs w:val="24"/>
              </w:rPr>
            </w:pPr>
            <w:r w:rsidRPr="00D1130A">
              <w:rPr>
                <w:szCs w:val="24"/>
              </w:rPr>
              <w:t>Sosyal, Kültürel ve Fiziksel Gelişim</w:t>
            </w:r>
          </w:p>
        </w:tc>
        <w:tc>
          <w:tcPr>
            <w:tcW w:w="4111" w:type="dxa"/>
            <w:shd w:val="clear" w:color="auto" w:fill="auto"/>
          </w:tcPr>
          <w:p w:rsidR="00F30A47" w:rsidRPr="00D1130A" w:rsidRDefault="00F30A47" w:rsidP="00E60156">
            <w:pPr>
              <w:spacing w:after="0"/>
              <w:rPr>
                <w:szCs w:val="24"/>
              </w:rPr>
            </w:pPr>
            <w:r w:rsidRPr="00D1130A">
              <w:rPr>
                <w:szCs w:val="24"/>
              </w:rPr>
              <w:t>Kurumsal Yönetim</w:t>
            </w:r>
          </w:p>
        </w:tc>
      </w:tr>
      <w:tr w:rsidR="00F30A47" w:rsidRPr="00D41148" w:rsidTr="00E60156">
        <w:tc>
          <w:tcPr>
            <w:tcW w:w="4252" w:type="dxa"/>
            <w:shd w:val="clear" w:color="auto" w:fill="auto"/>
          </w:tcPr>
          <w:p w:rsidR="00F30A47" w:rsidRPr="00D1130A" w:rsidRDefault="00F30A47" w:rsidP="00E60156">
            <w:pPr>
              <w:spacing w:after="0"/>
              <w:rPr>
                <w:szCs w:val="24"/>
              </w:rPr>
            </w:pPr>
            <w:r w:rsidRPr="00D1130A">
              <w:rPr>
                <w:szCs w:val="24"/>
              </w:rPr>
              <w:t>Okula Uyum, Oryantasyon</w:t>
            </w:r>
          </w:p>
        </w:tc>
        <w:tc>
          <w:tcPr>
            <w:tcW w:w="3402" w:type="dxa"/>
            <w:shd w:val="clear" w:color="auto" w:fill="auto"/>
          </w:tcPr>
          <w:p w:rsidR="00F30A47" w:rsidRPr="00D1130A" w:rsidRDefault="00F30A47" w:rsidP="00E60156">
            <w:pPr>
              <w:spacing w:after="0"/>
              <w:rPr>
                <w:szCs w:val="24"/>
              </w:rPr>
            </w:pPr>
            <w:r w:rsidRPr="00D1130A">
              <w:rPr>
                <w:szCs w:val="24"/>
              </w:rPr>
              <w:t>Sınıf Tekrarı</w:t>
            </w:r>
          </w:p>
        </w:tc>
        <w:tc>
          <w:tcPr>
            <w:tcW w:w="4111" w:type="dxa"/>
            <w:shd w:val="clear" w:color="auto" w:fill="auto"/>
          </w:tcPr>
          <w:p w:rsidR="00F30A47" w:rsidRPr="00D1130A" w:rsidRDefault="00F30A47" w:rsidP="00E60156">
            <w:pPr>
              <w:spacing w:after="0"/>
              <w:rPr>
                <w:szCs w:val="24"/>
              </w:rPr>
            </w:pPr>
            <w:r w:rsidRPr="00D1130A">
              <w:rPr>
                <w:szCs w:val="24"/>
              </w:rPr>
              <w:t>Bina ve Yerleşke</w:t>
            </w:r>
          </w:p>
        </w:tc>
      </w:tr>
      <w:tr w:rsidR="00F30A47" w:rsidRPr="00D41148" w:rsidTr="00A935FA">
        <w:tc>
          <w:tcPr>
            <w:tcW w:w="4252" w:type="dxa"/>
            <w:tcBorders>
              <w:bottom w:val="single" w:sz="4" w:space="0" w:color="auto"/>
            </w:tcBorders>
            <w:shd w:val="clear" w:color="auto" w:fill="auto"/>
          </w:tcPr>
          <w:p w:rsidR="00F30A47" w:rsidRPr="00D1130A" w:rsidRDefault="00F30A47" w:rsidP="00E60156">
            <w:pPr>
              <w:spacing w:after="0"/>
              <w:rPr>
                <w:szCs w:val="24"/>
              </w:rPr>
            </w:pPr>
            <w:r w:rsidRPr="00D1130A">
              <w:rPr>
                <w:szCs w:val="24"/>
              </w:rPr>
              <w:t>Özel Eğitime İhtiyaç Duyan Bireyler</w:t>
            </w:r>
          </w:p>
        </w:tc>
        <w:tc>
          <w:tcPr>
            <w:tcW w:w="3402" w:type="dxa"/>
            <w:tcBorders>
              <w:bottom w:val="single" w:sz="4" w:space="0" w:color="auto"/>
            </w:tcBorders>
            <w:shd w:val="clear" w:color="auto" w:fill="auto"/>
          </w:tcPr>
          <w:p w:rsidR="00F30A47" w:rsidRPr="00D1130A" w:rsidRDefault="00F30A47" w:rsidP="00E60156">
            <w:pPr>
              <w:spacing w:after="0"/>
              <w:rPr>
                <w:szCs w:val="24"/>
              </w:rPr>
            </w:pPr>
            <w:r w:rsidRPr="00D1130A">
              <w:rPr>
                <w:szCs w:val="24"/>
              </w:rPr>
              <w:t>İstihdam Edilebilirlik ve Yönlendirme</w:t>
            </w:r>
          </w:p>
        </w:tc>
        <w:tc>
          <w:tcPr>
            <w:tcW w:w="4111" w:type="dxa"/>
            <w:tcBorders>
              <w:bottom w:val="single" w:sz="4" w:space="0" w:color="auto"/>
            </w:tcBorders>
            <w:shd w:val="clear" w:color="auto" w:fill="auto"/>
          </w:tcPr>
          <w:p w:rsidR="00F30A47" w:rsidRPr="00D1130A" w:rsidRDefault="00F30A47" w:rsidP="00E60156">
            <w:pPr>
              <w:spacing w:after="0"/>
              <w:rPr>
                <w:szCs w:val="24"/>
              </w:rPr>
            </w:pPr>
            <w:r w:rsidRPr="00D1130A">
              <w:rPr>
                <w:szCs w:val="24"/>
              </w:rPr>
              <w:t>Donanım</w:t>
            </w:r>
          </w:p>
        </w:tc>
      </w:tr>
      <w:tr w:rsidR="00F30A47" w:rsidRPr="00D41148" w:rsidTr="00E60156">
        <w:tc>
          <w:tcPr>
            <w:tcW w:w="4252" w:type="dxa"/>
            <w:shd w:val="clear" w:color="auto" w:fill="auto"/>
          </w:tcPr>
          <w:p w:rsidR="00F30A47" w:rsidRPr="00D1130A" w:rsidRDefault="00F30A47" w:rsidP="00E60156">
            <w:pPr>
              <w:spacing w:after="0"/>
              <w:rPr>
                <w:szCs w:val="24"/>
              </w:rPr>
            </w:pPr>
            <w:r w:rsidRPr="00D1130A">
              <w:rPr>
                <w:szCs w:val="24"/>
              </w:rPr>
              <w:t>Yabancı Öğrenciler</w:t>
            </w:r>
          </w:p>
        </w:tc>
        <w:tc>
          <w:tcPr>
            <w:tcW w:w="3402" w:type="dxa"/>
            <w:shd w:val="clear" w:color="auto" w:fill="auto"/>
          </w:tcPr>
          <w:p w:rsidR="00F30A47" w:rsidRPr="00D1130A" w:rsidRDefault="00F30A47" w:rsidP="00E60156">
            <w:pPr>
              <w:spacing w:after="0"/>
              <w:rPr>
                <w:szCs w:val="24"/>
              </w:rPr>
            </w:pPr>
            <w:r w:rsidRPr="00D1130A">
              <w:rPr>
                <w:szCs w:val="24"/>
              </w:rPr>
              <w:t>Öğretim Yöntemleri</w:t>
            </w:r>
          </w:p>
        </w:tc>
        <w:tc>
          <w:tcPr>
            <w:tcW w:w="4111" w:type="dxa"/>
            <w:shd w:val="clear" w:color="auto" w:fill="auto"/>
          </w:tcPr>
          <w:p w:rsidR="00F30A47" w:rsidRPr="00D1130A" w:rsidRDefault="00F30A47" w:rsidP="00E60156">
            <w:pPr>
              <w:spacing w:after="0"/>
              <w:rPr>
                <w:szCs w:val="24"/>
              </w:rPr>
            </w:pPr>
            <w:r w:rsidRPr="00D1130A">
              <w:rPr>
                <w:szCs w:val="24"/>
              </w:rPr>
              <w:t>Temizlik, Hijyen</w:t>
            </w:r>
          </w:p>
        </w:tc>
      </w:tr>
      <w:tr w:rsidR="00F30A47" w:rsidRPr="00D41148" w:rsidTr="00A935FA">
        <w:tc>
          <w:tcPr>
            <w:tcW w:w="4252" w:type="dxa"/>
            <w:tcBorders>
              <w:bottom w:val="single" w:sz="4" w:space="0" w:color="auto"/>
            </w:tcBorders>
            <w:shd w:val="clear" w:color="auto" w:fill="auto"/>
          </w:tcPr>
          <w:p w:rsidR="00F30A47" w:rsidRPr="00D1130A" w:rsidRDefault="00F30A47" w:rsidP="00E60156">
            <w:pPr>
              <w:spacing w:after="0"/>
              <w:rPr>
                <w:szCs w:val="24"/>
              </w:rPr>
            </w:pPr>
            <w:r w:rsidRPr="00D1130A">
              <w:rPr>
                <w:szCs w:val="24"/>
              </w:rPr>
              <w:t>Hayatboyu Öğrenme</w:t>
            </w:r>
          </w:p>
        </w:tc>
        <w:tc>
          <w:tcPr>
            <w:tcW w:w="3402" w:type="dxa"/>
            <w:tcBorders>
              <w:bottom w:val="single" w:sz="4" w:space="0" w:color="auto"/>
            </w:tcBorders>
            <w:shd w:val="clear" w:color="auto" w:fill="auto"/>
          </w:tcPr>
          <w:p w:rsidR="00F30A47" w:rsidRPr="00D1130A" w:rsidRDefault="00F30A47" w:rsidP="00E60156">
            <w:pPr>
              <w:spacing w:after="0"/>
              <w:rPr>
                <w:szCs w:val="24"/>
              </w:rPr>
            </w:pPr>
            <w:r w:rsidRPr="00D1130A">
              <w:rPr>
                <w:szCs w:val="24"/>
              </w:rPr>
              <w:t>Ders araç gereçleri</w:t>
            </w:r>
          </w:p>
        </w:tc>
        <w:tc>
          <w:tcPr>
            <w:tcW w:w="4111" w:type="dxa"/>
            <w:tcBorders>
              <w:bottom w:val="single" w:sz="4" w:space="0" w:color="auto"/>
            </w:tcBorders>
            <w:shd w:val="clear" w:color="auto" w:fill="auto"/>
          </w:tcPr>
          <w:p w:rsidR="00F30A47" w:rsidRPr="00D1130A" w:rsidRDefault="00F30A47" w:rsidP="00E60156">
            <w:pPr>
              <w:spacing w:after="0"/>
              <w:rPr>
                <w:szCs w:val="24"/>
              </w:rPr>
            </w:pPr>
            <w:r w:rsidRPr="00D1130A">
              <w:rPr>
                <w:szCs w:val="24"/>
              </w:rPr>
              <w:t>İş Güvenliği, Okul Güvenliği</w:t>
            </w:r>
          </w:p>
        </w:tc>
      </w:tr>
      <w:tr w:rsidR="00A935FA" w:rsidRPr="00D41148" w:rsidTr="00A935FA">
        <w:trPr>
          <w:gridAfter w:val="2"/>
          <w:wAfter w:w="7513" w:type="dxa"/>
        </w:trPr>
        <w:tc>
          <w:tcPr>
            <w:tcW w:w="4252" w:type="dxa"/>
            <w:tcBorders>
              <w:top w:val="nil"/>
              <w:left w:val="nil"/>
              <w:bottom w:val="nil"/>
              <w:right w:val="nil"/>
            </w:tcBorders>
            <w:shd w:val="clear" w:color="auto" w:fill="auto"/>
          </w:tcPr>
          <w:p w:rsidR="00A935FA" w:rsidRPr="00D1130A" w:rsidRDefault="00A935FA" w:rsidP="00E60156">
            <w:pPr>
              <w:spacing w:after="0"/>
              <w:rPr>
                <w:szCs w:val="24"/>
              </w:rPr>
            </w:pPr>
          </w:p>
        </w:tc>
      </w:tr>
    </w:tbl>
    <w:p w:rsidR="00F30A47" w:rsidRDefault="00F30A47" w:rsidP="00F30A47">
      <w:pPr>
        <w:spacing w:after="0"/>
        <w:ind w:firstLine="708"/>
        <w:jc w:val="both"/>
        <w:rPr>
          <w:szCs w:val="24"/>
        </w:rPr>
      </w:pPr>
    </w:p>
    <w:p w:rsidR="00F30A47" w:rsidRDefault="00F30A47" w:rsidP="00F30A47">
      <w:pPr>
        <w:spacing w:after="0"/>
        <w:ind w:firstLine="708"/>
        <w:jc w:val="both"/>
        <w:rPr>
          <w:szCs w:val="24"/>
        </w:rPr>
      </w:pPr>
      <w:r>
        <w:rPr>
          <w:szCs w:val="24"/>
        </w:rPr>
        <w:t xml:space="preserve">Gelişim ve sorun alanlarına ilişkin GZFT analizinden yola çıkılarak saptamalar yapılırken yukarıdaki tabloda yer alan ayrımda belirtilen temel sorun alanlarına dikkat edilmesi gerekmektedir. </w:t>
      </w:r>
    </w:p>
    <w:p w:rsidR="00F30A47" w:rsidRDefault="00F30A47" w:rsidP="00F30A47">
      <w:pPr>
        <w:pStyle w:val="Balk3"/>
      </w:pPr>
      <w:bookmarkStart w:id="35" w:name="_Toc416084890"/>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30A47" w:rsidRPr="00A47F2F" w:rsidTr="00E60156">
        <w:trPr>
          <w:trHeight w:val="300"/>
        </w:trPr>
        <w:tc>
          <w:tcPr>
            <w:tcW w:w="14709" w:type="dxa"/>
            <w:gridSpan w:val="2"/>
            <w:vAlign w:val="center"/>
            <w:hideMark/>
          </w:tcPr>
          <w:p w:rsidR="00F30A47" w:rsidRPr="00A47F2F" w:rsidRDefault="00F30A47" w:rsidP="00E60156">
            <w:pPr>
              <w:spacing w:after="0" w:line="240" w:lineRule="auto"/>
              <w:rPr>
                <w:b/>
                <w:bCs/>
                <w:color w:val="000000"/>
                <w:szCs w:val="24"/>
              </w:rPr>
            </w:pPr>
            <w:r w:rsidRPr="00A47F2F">
              <w:rPr>
                <w:b/>
                <w:szCs w:val="24"/>
              </w:rPr>
              <w:t xml:space="preserve"> </w:t>
            </w:r>
            <w:bookmarkEnd w:id="35"/>
            <w:r w:rsidRPr="00A47F2F">
              <w:rPr>
                <w:b/>
                <w:bCs/>
                <w:color w:val="000000"/>
                <w:szCs w:val="24"/>
              </w:rPr>
              <w:t>1.TEMA: EĞİTİM VE ÖĞRETİM</w:t>
            </w:r>
            <w:r>
              <w:rPr>
                <w:b/>
                <w:bCs/>
                <w:color w:val="000000"/>
                <w:szCs w:val="24"/>
              </w:rPr>
              <w:t>E ERİŞİM</w:t>
            </w:r>
          </w:p>
        </w:tc>
      </w:tr>
      <w:tr w:rsidR="00F30A47" w:rsidRPr="00A47F2F" w:rsidTr="00E60156">
        <w:trPr>
          <w:trHeight w:val="330"/>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1</w:t>
            </w:r>
          </w:p>
        </w:tc>
        <w:tc>
          <w:tcPr>
            <w:tcW w:w="13889" w:type="dxa"/>
            <w:vAlign w:val="center"/>
            <w:hideMark/>
          </w:tcPr>
          <w:p w:rsidR="00F30A47" w:rsidRPr="00C64A95" w:rsidRDefault="00F30A47" w:rsidP="00E60156">
            <w:pPr>
              <w:spacing w:after="0" w:line="240" w:lineRule="auto"/>
              <w:rPr>
                <w:szCs w:val="24"/>
              </w:rPr>
            </w:pPr>
            <w:r w:rsidRPr="00C64A95">
              <w:rPr>
                <w:szCs w:val="24"/>
              </w:rPr>
              <w:t>Okul öncesi eğitimde okullaşma</w:t>
            </w:r>
          </w:p>
        </w:tc>
      </w:tr>
      <w:tr w:rsidR="00F30A47" w:rsidRPr="00A47F2F" w:rsidTr="00E60156">
        <w:trPr>
          <w:trHeight w:val="330"/>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2</w:t>
            </w:r>
          </w:p>
        </w:tc>
        <w:tc>
          <w:tcPr>
            <w:tcW w:w="13889" w:type="dxa"/>
            <w:vAlign w:val="center"/>
            <w:hideMark/>
          </w:tcPr>
          <w:p w:rsidR="00F30A47" w:rsidRPr="00C64A95" w:rsidRDefault="00F30A47" w:rsidP="00E60156">
            <w:pPr>
              <w:spacing w:after="0" w:line="240" w:lineRule="auto"/>
              <w:rPr>
                <w:szCs w:val="24"/>
              </w:rPr>
            </w:pPr>
            <w:r w:rsidRPr="00C64A95">
              <w:rPr>
                <w:szCs w:val="24"/>
              </w:rPr>
              <w:t>İlköğretimde devamsızlık</w:t>
            </w:r>
          </w:p>
        </w:tc>
      </w:tr>
      <w:tr w:rsidR="00F30A47" w:rsidRPr="00A47F2F" w:rsidTr="00E60156">
        <w:trPr>
          <w:trHeight w:val="390"/>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3</w:t>
            </w:r>
          </w:p>
        </w:tc>
        <w:tc>
          <w:tcPr>
            <w:tcW w:w="13889" w:type="dxa"/>
            <w:vAlign w:val="center"/>
          </w:tcPr>
          <w:p w:rsidR="00F30A47" w:rsidRPr="00C64A95" w:rsidRDefault="00F30A47" w:rsidP="00E60156">
            <w:pPr>
              <w:spacing w:after="0" w:line="240" w:lineRule="auto"/>
              <w:rPr>
                <w:szCs w:val="24"/>
              </w:rPr>
            </w:pPr>
            <w:r w:rsidRPr="00C64A95">
              <w:rPr>
                <w:szCs w:val="24"/>
              </w:rPr>
              <w:t>Zorunlu eğitimden erken ayrılma</w:t>
            </w:r>
          </w:p>
        </w:tc>
      </w:tr>
      <w:tr w:rsidR="00F30A47" w:rsidRPr="00A47F2F" w:rsidTr="00E60156">
        <w:trPr>
          <w:trHeight w:val="330"/>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4</w:t>
            </w:r>
          </w:p>
        </w:tc>
        <w:tc>
          <w:tcPr>
            <w:tcW w:w="13889" w:type="dxa"/>
            <w:vAlign w:val="center"/>
          </w:tcPr>
          <w:p w:rsidR="00F30A47" w:rsidRPr="00C64A95" w:rsidRDefault="00F30A47" w:rsidP="00E60156">
            <w:pPr>
              <w:spacing w:after="0" w:line="240" w:lineRule="auto"/>
              <w:rPr>
                <w:szCs w:val="24"/>
              </w:rPr>
            </w:pPr>
            <w:r w:rsidRPr="00C64A95">
              <w:rPr>
                <w:szCs w:val="24"/>
              </w:rPr>
              <w:t>Taşımalı eğitim</w:t>
            </w:r>
          </w:p>
        </w:tc>
      </w:tr>
      <w:tr w:rsidR="00F30A47" w:rsidRPr="00A47F2F" w:rsidTr="00E60156">
        <w:trPr>
          <w:trHeight w:val="330"/>
        </w:trPr>
        <w:tc>
          <w:tcPr>
            <w:tcW w:w="820"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5</w:t>
            </w:r>
          </w:p>
        </w:tc>
        <w:tc>
          <w:tcPr>
            <w:tcW w:w="13889" w:type="dxa"/>
            <w:vAlign w:val="center"/>
          </w:tcPr>
          <w:p w:rsidR="00F30A47" w:rsidRPr="00C64A95" w:rsidRDefault="00F30A47" w:rsidP="00E60156">
            <w:pPr>
              <w:spacing w:after="0" w:line="240" w:lineRule="auto"/>
              <w:rPr>
                <w:szCs w:val="24"/>
              </w:rPr>
            </w:pPr>
            <w:r w:rsidRPr="00C64A95">
              <w:rPr>
                <w:szCs w:val="24"/>
              </w:rPr>
              <w:t>Bazı okul türlerine yönelik olumsuz algı</w:t>
            </w:r>
          </w:p>
        </w:tc>
      </w:tr>
      <w:tr w:rsidR="00F30A47" w:rsidRPr="00A47F2F" w:rsidTr="00E60156">
        <w:trPr>
          <w:trHeight w:val="330"/>
        </w:trPr>
        <w:tc>
          <w:tcPr>
            <w:tcW w:w="820"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6</w:t>
            </w:r>
          </w:p>
        </w:tc>
        <w:tc>
          <w:tcPr>
            <w:tcW w:w="13889" w:type="dxa"/>
            <w:vAlign w:val="center"/>
          </w:tcPr>
          <w:p w:rsidR="00F30A47" w:rsidRPr="00C64A95" w:rsidRDefault="00F30A47" w:rsidP="00E60156">
            <w:pPr>
              <w:spacing w:after="0" w:line="240" w:lineRule="auto"/>
              <w:rPr>
                <w:szCs w:val="24"/>
              </w:rPr>
            </w:pPr>
            <w:r w:rsidRPr="00C64A95">
              <w:rPr>
                <w:szCs w:val="24"/>
              </w:rPr>
              <w:t>Kız çocukları başta olmak üzere özel politika gerektiren grupların eğitime erişimi</w:t>
            </w:r>
          </w:p>
        </w:tc>
      </w:tr>
      <w:tr w:rsidR="00F30A47" w:rsidRPr="00A47F2F" w:rsidTr="00E60156">
        <w:trPr>
          <w:trHeight w:val="330"/>
        </w:trPr>
        <w:tc>
          <w:tcPr>
            <w:tcW w:w="820"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7</w:t>
            </w:r>
          </w:p>
        </w:tc>
        <w:tc>
          <w:tcPr>
            <w:tcW w:w="13889" w:type="dxa"/>
            <w:vAlign w:val="center"/>
          </w:tcPr>
          <w:p w:rsidR="00F30A47" w:rsidRPr="00C64A95" w:rsidRDefault="00F30A47" w:rsidP="00E60156">
            <w:pPr>
              <w:spacing w:after="0" w:line="240" w:lineRule="auto"/>
              <w:rPr>
                <w:szCs w:val="24"/>
              </w:rPr>
            </w:pPr>
            <w:r w:rsidRPr="00C64A95">
              <w:rPr>
                <w:szCs w:val="24"/>
              </w:rPr>
              <w:t>Hayat boyu öğrenmeye katılım</w:t>
            </w:r>
          </w:p>
        </w:tc>
      </w:tr>
      <w:tr w:rsidR="00F30A47" w:rsidRPr="00A47F2F" w:rsidTr="00E60156">
        <w:trPr>
          <w:trHeight w:val="330"/>
        </w:trPr>
        <w:tc>
          <w:tcPr>
            <w:tcW w:w="820"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8</w:t>
            </w:r>
          </w:p>
        </w:tc>
        <w:tc>
          <w:tcPr>
            <w:tcW w:w="13889" w:type="dxa"/>
            <w:vAlign w:val="center"/>
          </w:tcPr>
          <w:p w:rsidR="00F30A47" w:rsidRPr="00C64A95" w:rsidRDefault="00F30A47" w:rsidP="00E60156">
            <w:pPr>
              <w:spacing w:after="0" w:line="240" w:lineRule="auto"/>
              <w:rPr>
                <w:szCs w:val="24"/>
              </w:rPr>
            </w:pPr>
            <w:r w:rsidRPr="00C64A95">
              <w:rPr>
                <w:szCs w:val="24"/>
              </w:rPr>
              <w:t>Hayat boyu öğrenmenin tanıtımı</w:t>
            </w:r>
          </w:p>
        </w:tc>
      </w:tr>
    </w:tbl>
    <w:p w:rsidR="00F30A47" w:rsidRPr="00A47F2F" w:rsidRDefault="00F30A47" w:rsidP="00F30A47">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30A47" w:rsidRPr="00A47F2F" w:rsidTr="00E60156">
        <w:trPr>
          <w:trHeight w:val="113"/>
        </w:trPr>
        <w:tc>
          <w:tcPr>
            <w:tcW w:w="14709" w:type="dxa"/>
            <w:gridSpan w:val="2"/>
            <w:vAlign w:val="center"/>
            <w:hideMark/>
          </w:tcPr>
          <w:p w:rsidR="00F30A47" w:rsidRPr="00A47F2F" w:rsidRDefault="00F30A47" w:rsidP="00E60156">
            <w:pPr>
              <w:spacing w:after="0" w:line="240" w:lineRule="auto"/>
              <w:rPr>
                <w:b/>
                <w:bCs/>
                <w:color w:val="000000"/>
                <w:szCs w:val="24"/>
              </w:rPr>
            </w:pPr>
            <w:r w:rsidRPr="00A47F2F">
              <w:rPr>
                <w:b/>
                <w:bCs/>
                <w:color w:val="000000"/>
                <w:szCs w:val="24"/>
              </w:rPr>
              <w:t>2.TEMA: EĞİTİM VE ÖĞRETİMDE KALİTE</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1</w:t>
            </w:r>
          </w:p>
        </w:tc>
        <w:tc>
          <w:tcPr>
            <w:tcW w:w="13889" w:type="dxa"/>
            <w:vAlign w:val="center"/>
            <w:hideMark/>
          </w:tcPr>
          <w:p w:rsidR="00F30A47" w:rsidRPr="00C64A95" w:rsidRDefault="00F30A47" w:rsidP="00E60156">
            <w:pPr>
              <w:spacing w:after="0" w:line="240" w:lineRule="auto"/>
              <w:rPr>
                <w:szCs w:val="24"/>
              </w:rPr>
            </w:pPr>
            <w:r w:rsidRPr="00C64A95">
              <w:rPr>
                <w:szCs w:val="24"/>
              </w:rPr>
              <w:t>Eğitim öğretim sürecinde sanatsal, sportif ve kültürel faaliyetler</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2</w:t>
            </w:r>
          </w:p>
        </w:tc>
        <w:tc>
          <w:tcPr>
            <w:tcW w:w="13889" w:type="dxa"/>
            <w:vAlign w:val="center"/>
            <w:hideMark/>
          </w:tcPr>
          <w:p w:rsidR="00F30A47" w:rsidRPr="00C64A95" w:rsidRDefault="00F30A47" w:rsidP="00E60156">
            <w:pPr>
              <w:spacing w:after="0" w:line="240" w:lineRule="auto"/>
              <w:rPr>
                <w:szCs w:val="24"/>
              </w:rPr>
            </w:pPr>
            <w:r w:rsidRPr="00C64A95">
              <w:rPr>
                <w:szCs w:val="24"/>
              </w:rPr>
              <w:t>Okuma kültürü</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3</w:t>
            </w:r>
          </w:p>
        </w:tc>
        <w:tc>
          <w:tcPr>
            <w:tcW w:w="13889" w:type="dxa"/>
            <w:vAlign w:val="center"/>
          </w:tcPr>
          <w:p w:rsidR="00F30A47" w:rsidRPr="00C64A95" w:rsidRDefault="00F30A47" w:rsidP="00E60156">
            <w:pPr>
              <w:spacing w:after="0" w:line="240" w:lineRule="auto"/>
              <w:rPr>
                <w:szCs w:val="24"/>
              </w:rPr>
            </w:pPr>
            <w:r w:rsidRPr="00C64A95">
              <w:rPr>
                <w:szCs w:val="24"/>
              </w:rPr>
              <w:t>Okul sağlığı ve hijyen</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4</w:t>
            </w:r>
          </w:p>
        </w:tc>
        <w:tc>
          <w:tcPr>
            <w:tcW w:w="13889" w:type="dxa"/>
            <w:vAlign w:val="center"/>
          </w:tcPr>
          <w:p w:rsidR="00F30A47" w:rsidRPr="00C64A95" w:rsidRDefault="00F30A47" w:rsidP="00E60156">
            <w:pPr>
              <w:spacing w:after="0" w:line="240" w:lineRule="auto"/>
              <w:rPr>
                <w:szCs w:val="24"/>
              </w:rPr>
            </w:pPr>
            <w:r w:rsidRPr="00C64A95">
              <w:rPr>
                <w:szCs w:val="24"/>
              </w:rPr>
              <w:t>Zararlı alışkanlıklar</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5</w:t>
            </w:r>
          </w:p>
        </w:tc>
        <w:tc>
          <w:tcPr>
            <w:tcW w:w="13889" w:type="dxa"/>
            <w:vAlign w:val="center"/>
          </w:tcPr>
          <w:p w:rsidR="00F30A47" w:rsidRPr="00C64A95" w:rsidRDefault="00F30A47" w:rsidP="00E60156">
            <w:pPr>
              <w:spacing w:after="0" w:line="240" w:lineRule="auto"/>
              <w:rPr>
                <w:szCs w:val="24"/>
              </w:rPr>
            </w:pPr>
            <w:r w:rsidRPr="00C64A95">
              <w:rPr>
                <w:szCs w:val="24"/>
              </w:rPr>
              <w:t>Öğretmenlere yönelik hizmet içi eğitimler</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6</w:t>
            </w:r>
          </w:p>
        </w:tc>
        <w:tc>
          <w:tcPr>
            <w:tcW w:w="13889" w:type="dxa"/>
            <w:vAlign w:val="center"/>
          </w:tcPr>
          <w:p w:rsidR="00F30A47" w:rsidRPr="00C64A95" w:rsidRDefault="00F30A47" w:rsidP="00E60156">
            <w:pPr>
              <w:spacing w:after="0" w:line="240" w:lineRule="auto"/>
              <w:rPr>
                <w:szCs w:val="24"/>
              </w:rPr>
            </w:pPr>
            <w:r w:rsidRPr="00C64A95">
              <w:rPr>
                <w:szCs w:val="24"/>
              </w:rPr>
              <w:t>Öğretmen yeterlilikleri</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7</w:t>
            </w:r>
          </w:p>
        </w:tc>
        <w:tc>
          <w:tcPr>
            <w:tcW w:w="13889" w:type="dxa"/>
            <w:vAlign w:val="center"/>
          </w:tcPr>
          <w:p w:rsidR="00F30A47" w:rsidRPr="00C64A95" w:rsidRDefault="00F30A47" w:rsidP="00E60156">
            <w:pPr>
              <w:spacing w:after="0" w:line="240" w:lineRule="auto"/>
              <w:rPr>
                <w:szCs w:val="24"/>
              </w:rPr>
            </w:pPr>
            <w:r w:rsidRPr="00C64A95">
              <w:rPr>
                <w:szCs w:val="24"/>
              </w:rPr>
              <w:t>Okul yöneticilerinin derse girme, ders denetleme yetkisi</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8</w:t>
            </w:r>
          </w:p>
        </w:tc>
        <w:tc>
          <w:tcPr>
            <w:tcW w:w="13889" w:type="dxa"/>
            <w:vAlign w:val="center"/>
          </w:tcPr>
          <w:p w:rsidR="00F30A47" w:rsidRPr="00C64A95" w:rsidRDefault="00F30A47" w:rsidP="00E60156">
            <w:pPr>
              <w:spacing w:after="0" w:line="240" w:lineRule="auto"/>
              <w:rPr>
                <w:szCs w:val="24"/>
              </w:rPr>
            </w:pPr>
            <w:r w:rsidRPr="00C64A95">
              <w:rPr>
                <w:szCs w:val="24"/>
              </w:rPr>
              <w:t>Eğitimde bilgi ve iletişim teknolojilerinin kullanımı</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9</w:t>
            </w:r>
          </w:p>
        </w:tc>
        <w:tc>
          <w:tcPr>
            <w:tcW w:w="13889" w:type="dxa"/>
            <w:vAlign w:val="center"/>
          </w:tcPr>
          <w:p w:rsidR="00F30A47" w:rsidRPr="00C64A95" w:rsidRDefault="00F30A47" w:rsidP="00E60156">
            <w:pPr>
              <w:spacing w:after="0" w:line="240" w:lineRule="auto"/>
              <w:rPr>
                <w:szCs w:val="24"/>
              </w:rPr>
            </w:pPr>
            <w:r w:rsidRPr="00C64A95">
              <w:rPr>
                <w:szCs w:val="24"/>
              </w:rPr>
              <w:t>Örgün ve yaygın eğitimi destekleme ve yetiştirme kursları</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10</w:t>
            </w:r>
          </w:p>
        </w:tc>
        <w:tc>
          <w:tcPr>
            <w:tcW w:w="13889" w:type="dxa"/>
            <w:vAlign w:val="center"/>
          </w:tcPr>
          <w:p w:rsidR="00F30A47" w:rsidRPr="00C64A95" w:rsidRDefault="00F30A47" w:rsidP="00E60156">
            <w:pPr>
              <w:spacing w:after="0" w:line="240" w:lineRule="auto"/>
              <w:rPr>
                <w:szCs w:val="24"/>
              </w:rPr>
            </w:pPr>
            <w:r w:rsidRPr="00C64A95">
              <w:rPr>
                <w:szCs w:val="24"/>
              </w:rPr>
              <w:t>Eğitsel değerlendirme ve tanılama</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lastRenderedPageBreak/>
              <w:t>11</w:t>
            </w:r>
          </w:p>
        </w:tc>
        <w:tc>
          <w:tcPr>
            <w:tcW w:w="13889" w:type="dxa"/>
            <w:vAlign w:val="center"/>
          </w:tcPr>
          <w:p w:rsidR="00F30A47" w:rsidRPr="00C64A95" w:rsidRDefault="00F30A47" w:rsidP="00E60156">
            <w:pPr>
              <w:spacing w:after="0" w:line="240" w:lineRule="auto"/>
              <w:rPr>
                <w:szCs w:val="24"/>
              </w:rPr>
            </w:pPr>
            <w:r w:rsidRPr="00C64A95">
              <w:rPr>
                <w:szCs w:val="24"/>
              </w:rPr>
              <w:t>Eğitsel, mesleki ve kişisel rehberlik hizmetleri</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12</w:t>
            </w:r>
          </w:p>
        </w:tc>
        <w:tc>
          <w:tcPr>
            <w:tcW w:w="13889" w:type="dxa"/>
            <w:vAlign w:val="center"/>
          </w:tcPr>
          <w:p w:rsidR="00F30A47" w:rsidRPr="00C64A95" w:rsidRDefault="00F30A47" w:rsidP="00E60156">
            <w:pPr>
              <w:spacing w:after="0" w:line="240" w:lineRule="auto"/>
              <w:rPr>
                <w:szCs w:val="24"/>
              </w:rPr>
            </w:pPr>
            <w:r w:rsidRPr="00C64A95">
              <w:rPr>
                <w:szCs w:val="24"/>
              </w:rPr>
              <w:t>Üstün yetenekli öğrencilere yönelik eğitim öğretim hizmetleri başta olmak üzere özel eğitim</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13</w:t>
            </w:r>
          </w:p>
        </w:tc>
        <w:tc>
          <w:tcPr>
            <w:tcW w:w="13889" w:type="dxa"/>
            <w:vAlign w:val="center"/>
          </w:tcPr>
          <w:p w:rsidR="00F30A47" w:rsidRPr="00C64A95" w:rsidRDefault="00F30A47" w:rsidP="00E60156">
            <w:pPr>
              <w:spacing w:after="0" w:line="240" w:lineRule="auto"/>
              <w:rPr>
                <w:szCs w:val="24"/>
              </w:rPr>
            </w:pPr>
            <w:r w:rsidRPr="00C64A95">
              <w:rPr>
                <w:szCs w:val="24"/>
              </w:rPr>
              <w:t>Hayat boyu rehberlik hizmeti</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14</w:t>
            </w:r>
          </w:p>
        </w:tc>
        <w:tc>
          <w:tcPr>
            <w:tcW w:w="13889" w:type="dxa"/>
            <w:vAlign w:val="center"/>
          </w:tcPr>
          <w:p w:rsidR="00F30A47" w:rsidRPr="00C64A95" w:rsidRDefault="00F30A47" w:rsidP="00E60156">
            <w:pPr>
              <w:spacing w:after="0" w:line="240" w:lineRule="auto"/>
              <w:rPr>
                <w:szCs w:val="24"/>
              </w:rPr>
            </w:pPr>
            <w:r w:rsidRPr="00C64A95">
              <w:rPr>
                <w:szCs w:val="24"/>
              </w:rPr>
              <w:t>Hayat boyu öğrenme kapsamında sunulan kursların çeşitliliği ve niteliği</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15</w:t>
            </w:r>
          </w:p>
        </w:tc>
        <w:tc>
          <w:tcPr>
            <w:tcW w:w="13889" w:type="dxa"/>
            <w:vAlign w:val="center"/>
          </w:tcPr>
          <w:p w:rsidR="00F30A47" w:rsidRPr="00C64A95" w:rsidRDefault="00F30A47" w:rsidP="00E60156">
            <w:pPr>
              <w:spacing w:after="0" w:line="240" w:lineRule="auto"/>
              <w:rPr>
                <w:szCs w:val="24"/>
              </w:rPr>
            </w:pPr>
            <w:r w:rsidRPr="00C64A95">
              <w:rPr>
                <w:szCs w:val="24"/>
              </w:rPr>
              <w:t>Yabancı dil yeterliliği</w:t>
            </w:r>
          </w:p>
        </w:tc>
      </w:tr>
      <w:tr w:rsidR="00F30A47" w:rsidRPr="00A47F2F" w:rsidTr="00E60156">
        <w:trPr>
          <w:trHeight w:val="57"/>
        </w:trPr>
        <w:tc>
          <w:tcPr>
            <w:tcW w:w="820"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16</w:t>
            </w:r>
          </w:p>
        </w:tc>
        <w:tc>
          <w:tcPr>
            <w:tcW w:w="13889" w:type="dxa"/>
            <w:vAlign w:val="center"/>
          </w:tcPr>
          <w:p w:rsidR="00F30A47" w:rsidRDefault="00F30A47" w:rsidP="00E60156">
            <w:pPr>
              <w:spacing w:after="0" w:line="240" w:lineRule="auto"/>
              <w:rPr>
                <w:rFonts w:ascii="Calibri" w:hAnsi="Calibri" w:cs="Calibri"/>
                <w:sz w:val="20"/>
                <w:szCs w:val="20"/>
              </w:rPr>
            </w:pPr>
            <w:r w:rsidRPr="00C64A95">
              <w:rPr>
                <w:szCs w:val="24"/>
              </w:rPr>
              <w:t>Uluslararası hareketlilik programlarına katılım</w:t>
            </w:r>
          </w:p>
        </w:tc>
      </w:tr>
    </w:tbl>
    <w:p w:rsidR="00F30A47" w:rsidRDefault="00F30A47" w:rsidP="00F30A47">
      <w:pPr>
        <w:rPr>
          <w:szCs w:val="24"/>
        </w:rPr>
      </w:pPr>
    </w:p>
    <w:p w:rsidR="00F30A47" w:rsidRPr="00A47F2F" w:rsidRDefault="00F30A47" w:rsidP="00F30A47">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F30A47" w:rsidRPr="00A47F2F" w:rsidTr="00E60156">
        <w:trPr>
          <w:trHeight w:val="330"/>
        </w:trPr>
        <w:tc>
          <w:tcPr>
            <w:tcW w:w="14709" w:type="dxa"/>
            <w:gridSpan w:val="2"/>
            <w:vAlign w:val="center"/>
            <w:hideMark/>
          </w:tcPr>
          <w:p w:rsidR="00F30A47" w:rsidRPr="00A47F2F" w:rsidRDefault="00F30A47" w:rsidP="00E60156">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1</w:t>
            </w:r>
          </w:p>
        </w:tc>
        <w:tc>
          <w:tcPr>
            <w:tcW w:w="14072" w:type="dxa"/>
            <w:vAlign w:val="center"/>
          </w:tcPr>
          <w:p w:rsidR="00F30A47" w:rsidRPr="00C64A95" w:rsidRDefault="00F30A47" w:rsidP="00E60156">
            <w:pPr>
              <w:spacing w:after="0" w:line="240" w:lineRule="auto"/>
              <w:rPr>
                <w:szCs w:val="24"/>
              </w:rPr>
            </w:pPr>
            <w:r w:rsidRPr="00C64A95">
              <w:rPr>
                <w:szCs w:val="24"/>
              </w:rPr>
              <w:t>İnsan kaynağının genel ve mesleki yetkinliklerinin geliştirilmesi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2</w:t>
            </w:r>
          </w:p>
        </w:tc>
        <w:tc>
          <w:tcPr>
            <w:tcW w:w="14072" w:type="dxa"/>
            <w:vAlign w:val="center"/>
          </w:tcPr>
          <w:p w:rsidR="00F30A47" w:rsidRPr="00C64A95" w:rsidRDefault="00F30A47" w:rsidP="00E60156">
            <w:pPr>
              <w:spacing w:after="0" w:line="240" w:lineRule="auto"/>
              <w:rPr>
                <w:szCs w:val="24"/>
              </w:rPr>
            </w:pPr>
            <w:r w:rsidRPr="00C64A95">
              <w:rPr>
                <w:szCs w:val="24"/>
              </w:rPr>
              <w:t>Okul ve kurumların sosyal, kültürel, sanatsal ve sportif faaliyet alanlarının arttırılması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3</w:t>
            </w:r>
          </w:p>
        </w:tc>
        <w:tc>
          <w:tcPr>
            <w:tcW w:w="14072" w:type="dxa"/>
            <w:vAlign w:val="center"/>
          </w:tcPr>
          <w:p w:rsidR="00F30A47" w:rsidRPr="00C64A95" w:rsidRDefault="00F30A47" w:rsidP="00E60156">
            <w:pPr>
              <w:spacing w:after="0" w:line="240" w:lineRule="auto"/>
              <w:rPr>
                <w:szCs w:val="24"/>
              </w:rPr>
            </w:pPr>
            <w:r w:rsidRPr="00C64A95">
              <w:rPr>
                <w:szCs w:val="24"/>
              </w:rPr>
              <w:t>Çalışma ortamları ile sosyal, kültürel ve sportif ortamların iş motivasyonunu sağlayacak biçimde</w:t>
            </w:r>
            <w:r>
              <w:rPr>
                <w:szCs w:val="24"/>
              </w:rPr>
              <w:t xml:space="preserve"> </w:t>
            </w:r>
            <w:r w:rsidRPr="00C64A95">
              <w:rPr>
                <w:szCs w:val="24"/>
              </w:rPr>
              <w:t>düzenlenmesi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4</w:t>
            </w:r>
          </w:p>
        </w:tc>
        <w:tc>
          <w:tcPr>
            <w:tcW w:w="14072" w:type="dxa"/>
            <w:vAlign w:val="center"/>
          </w:tcPr>
          <w:p w:rsidR="00F30A47" w:rsidRPr="00C64A95" w:rsidRDefault="00F30A47" w:rsidP="00E60156">
            <w:pPr>
              <w:spacing w:after="0" w:line="240" w:lineRule="auto"/>
              <w:rPr>
                <w:szCs w:val="24"/>
              </w:rPr>
            </w:pPr>
            <w:r w:rsidRPr="00C64A95">
              <w:rPr>
                <w:szCs w:val="24"/>
              </w:rPr>
              <w:t>Çalışanların ödüllendirilmesi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5</w:t>
            </w:r>
          </w:p>
        </w:tc>
        <w:tc>
          <w:tcPr>
            <w:tcW w:w="14072" w:type="dxa"/>
            <w:vAlign w:val="center"/>
          </w:tcPr>
          <w:p w:rsidR="00F30A47" w:rsidRPr="00C64A95" w:rsidRDefault="00F30A47" w:rsidP="00E60156">
            <w:pPr>
              <w:spacing w:after="0" w:line="240" w:lineRule="auto"/>
              <w:rPr>
                <w:szCs w:val="24"/>
              </w:rPr>
            </w:pPr>
            <w:r w:rsidRPr="00C64A95">
              <w:rPr>
                <w:szCs w:val="24"/>
              </w:rPr>
              <w:t>Hizmet içi eğitim kalitesi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6</w:t>
            </w:r>
          </w:p>
        </w:tc>
        <w:tc>
          <w:tcPr>
            <w:tcW w:w="14072" w:type="dxa"/>
            <w:vAlign w:val="center"/>
          </w:tcPr>
          <w:p w:rsidR="00F30A47" w:rsidRPr="00C64A95" w:rsidRDefault="00F30A47" w:rsidP="00E60156">
            <w:pPr>
              <w:spacing w:after="0" w:line="240" w:lineRule="auto"/>
              <w:rPr>
                <w:szCs w:val="24"/>
              </w:rPr>
            </w:pPr>
            <w:r w:rsidRPr="00C64A95">
              <w:rPr>
                <w:szCs w:val="24"/>
              </w:rPr>
              <w:t>Uzaktan eğitim uygulamaları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7</w:t>
            </w:r>
          </w:p>
        </w:tc>
        <w:tc>
          <w:tcPr>
            <w:tcW w:w="14072" w:type="dxa"/>
            <w:vAlign w:val="center"/>
          </w:tcPr>
          <w:p w:rsidR="00F30A47" w:rsidRPr="00C64A95" w:rsidRDefault="00F30A47" w:rsidP="00E60156">
            <w:pPr>
              <w:spacing w:after="0" w:line="240" w:lineRule="auto"/>
              <w:rPr>
                <w:szCs w:val="24"/>
              </w:rPr>
            </w:pPr>
            <w:r w:rsidRPr="00C64A95">
              <w:rPr>
                <w:szCs w:val="24"/>
              </w:rPr>
              <w:t>Yabancı dil becerileri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8</w:t>
            </w:r>
          </w:p>
        </w:tc>
        <w:tc>
          <w:tcPr>
            <w:tcW w:w="14072" w:type="dxa"/>
            <w:vAlign w:val="center"/>
          </w:tcPr>
          <w:p w:rsidR="00F30A47" w:rsidRPr="00C64A95" w:rsidRDefault="00F30A47" w:rsidP="00E60156">
            <w:pPr>
              <w:spacing w:after="0" w:line="240" w:lineRule="auto"/>
              <w:rPr>
                <w:szCs w:val="24"/>
              </w:rPr>
            </w:pPr>
            <w:r w:rsidRPr="00C64A95">
              <w:rPr>
                <w:szCs w:val="24"/>
              </w:rPr>
              <w:t>Okul ve kurumların fiziki kapasitesinin yetersizliği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9</w:t>
            </w:r>
          </w:p>
        </w:tc>
        <w:tc>
          <w:tcPr>
            <w:tcW w:w="14072" w:type="dxa"/>
            <w:vAlign w:val="center"/>
          </w:tcPr>
          <w:p w:rsidR="00F30A47" w:rsidRPr="00C64A95" w:rsidRDefault="00F30A47" w:rsidP="00E60156">
            <w:pPr>
              <w:spacing w:after="0" w:line="240" w:lineRule="auto"/>
              <w:rPr>
                <w:szCs w:val="24"/>
              </w:rPr>
            </w:pPr>
            <w:r w:rsidRPr="00C64A95">
              <w:rPr>
                <w:szCs w:val="24"/>
              </w:rPr>
              <w:t>Eğitim yapılarının deprem koşullarına uygun hale getirilmesi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sidRPr="00A47F2F">
              <w:rPr>
                <w:b/>
                <w:bCs/>
                <w:color w:val="000000"/>
                <w:szCs w:val="24"/>
              </w:rPr>
              <w:t>10</w:t>
            </w:r>
          </w:p>
        </w:tc>
        <w:tc>
          <w:tcPr>
            <w:tcW w:w="14072" w:type="dxa"/>
            <w:vAlign w:val="center"/>
          </w:tcPr>
          <w:p w:rsidR="00F30A47" w:rsidRPr="00C64A95" w:rsidRDefault="00F30A47" w:rsidP="00E60156">
            <w:pPr>
              <w:spacing w:after="0" w:line="240" w:lineRule="auto"/>
              <w:rPr>
                <w:szCs w:val="24"/>
              </w:rPr>
            </w:pPr>
            <w:r w:rsidRPr="00C64A95">
              <w:rPr>
                <w:szCs w:val="24"/>
              </w:rPr>
              <w:t>Mevzuatın sık değişmesi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11</w:t>
            </w:r>
          </w:p>
        </w:tc>
        <w:tc>
          <w:tcPr>
            <w:tcW w:w="14072" w:type="dxa"/>
            <w:vAlign w:val="center"/>
          </w:tcPr>
          <w:p w:rsidR="00F30A47" w:rsidRPr="00C64A95" w:rsidRDefault="00F30A47" w:rsidP="00E60156">
            <w:pPr>
              <w:spacing w:after="0" w:line="240" w:lineRule="auto"/>
              <w:rPr>
                <w:szCs w:val="24"/>
              </w:rPr>
            </w:pPr>
            <w:r w:rsidRPr="00C64A95">
              <w:rPr>
                <w:szCs w:val="24"/>
              </w:rPr>
              <w:t>Eğitim, çalışma, konaklama ve sosyal hizmet ortamlarının kalitesinin artırılması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12</w:t>
            </w:r>
          </w:p>
        </w:tc>
        <w:tc>
          <w:tcPr>
            <w:tcW w:w="14072" w:type="dxa"/>
            <w:vAlign w:val="center"/>
          </w:tcPr>
          <w:p w:rsidR="00F30A47" w:rsidRPr="00C64A95" w:rsidRDefault="00F30A47" w:rsidP="00E60156">
            <w:pPr>
              <w:spacing w:after="0" w:line="240" w:lineRule="auto"/>
              <w:rPr>
                <w:szCs w:val="24"/>
              </w:rPr>
            </w:pPr>
            <w:r w:rsidRPr="00C64A95">
              <w:rPr>
                <w:szCs w:val="24"/>
              </w:rPr>
              <w:t>Donatım eksikleri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13</w:t>
            </w:r>
          </w:p>
        </w:tc>
        <w:tc>
          <w:tcPr>
            <w:tcW w:w="14072" w:type="dxa"/>
            <w:vAlign w:val="center"/>
          </w:tcPr>
          <w:p w:rsidR="00F30A47" w:rsidRPr="00C64A95" w:rsidRDefault="00F30A47" w:rsidP="00E60156">
            <w:pPr>
              <w:spacing w:after="0" w:line="240" w:lineRule="auto"/>
              <w:rPr>
                <w:szCs w:val="24"/>
              </w:rPr>
            </w:pPr>
            <w:r w:rsidRPr="00C64A95">
              <w:rPr>
                <w:szCs w:val="24"/>
              </w:rPr>
              <w:t>Okullardaki fiziki durumun özel eğitime gereksinim duyan öğrencilere uygunluğu</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14</w:t>
            </w:r>
          </w:p>
        </w:tc>
        <w:tc>
          <w:tcPr>
            <w:tcW w:w="14072" w:type="dxa"/>
            <w:vAlign w:val="center"/>
          </w:tcPr>
          <w:p w:rsidR="00F30A47" w:rsidRPr="00C64A95" w:rsidRDefault="00F30A47" w:rsidP="00E60156">
            <w:pPr>
              <w:spacing w:after="0" w:line="240" w:lineRule="auto"/>
              <w:rPr>
                <w:szCs w:val="24"/>
              </w:rPr>
            </w:pPr>
            <w:r w:rsidRPr="00C64A95">
              <w:rPr>
                <w:szCs w:val="24"/>
              </w:rPr>
              <w:t>İnşaat ve emlak çalışmalarının yapılmasındaki zamanlamanın eğitim öğretim dönemlerine göre</w:t>
            </w:r>
            <w:r>
              <w:rPr>
                <w:szCs w:val="24"/>
              </w:rPr>
              <w:t xml:space="preserve"> </w:t>
            </w:r>
            <w:r w:rsidRPr="00C64A95">
              <w:rPr>
                <w:szCs w:val="24"/>
              </w:rPr>
              <w:t>planlanamaması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15</w:t>
            </w:r>
          </w:p>
        </w:tc>
        <w:tc>
          <w:tcPr>
            <w:tcW w:w="14072" w:type="dxa"/>
            <w:vAlign w:val="center"/>
          </w:tcPr>
          <w:p w:rsidR="00F30A47" w:rsidRPr="00C64A95" w:rsidRDefault="00F30A47" w:rsidP="00E60156">
            <w:pPr>
              <w:spacing w:after="0" w:line="240" w:lineRule="auto"/>
              <w:rPr>
                <w:szCs w:val="24"/>
              </w:rPr>
            </w:pPr>
            <w:r w:rsidRPr="00C64A95">
              <w:rPr>
                <w:szCs w:val="24"/>
              </w:rPr>
              <w:t>Okul ve kurumların bütçeleme süreçlerindeki yetki ve sorumluluklarının artırılması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16</w:t>
            </w:r>
          </w:p>
        </w:tc>
        <w:tc>
          <w:tcPr>
            <w:tcW w:w="14072" w:type="dxa"/>
            <w:vAlign w:val="center"/>
          </w:tcPr>
          <w:p w:rsidR="00F30A47" w:rsidRPr="00C64A95" w:rsidRDefault="00F30A47" w:rsidP="00E60156">
            <w:pPr>
              <w:spacing w:after="0" w:line="240" w:lineRule="auto"/>
              <w:rPr>
                <w:szCs w:val="24"/>
              </w:rPr>
            </w:pPr>
            <w:r w:rsidRPr="00C64A95">
              <w:rPr>
                <w:szCs w:val="24"/>
              </w:rPr>
              <w:t>Ödeneklerin etkin ve verimli kullanımı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17</w:t>
            </w:r>
          </w:p>
        </w:tc>
        <w:tc>
          <w:tcPr>
            <w:tcW w:w="14072" w:type="dxa"/>
            <w:vAlign w:val="center"/>
          </w:tcPr>
          <w:p w:rsidR="00F30A47" w:rsidRPr="00C64A95" w:rsidRDefault="00F30A47" w:rsidP="00E60156">
            <w:pPr>
              <w:spacing w:after="0" w:line="240" w:lineRule="auto"/>
              <w:rPr>
                <w:szCs w:val="24"/>
              </w:rPr>
            </w:pPr>
            <w:r w:rsidRPr="00C64A95">
              <w:rPr>
                <w:szCs w:val="24"/>
              </w:rPr>
              <w:t>Alternatif finansman kaynaklarının geliştirilmesi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18</w:t>
            </w:r>
          </w:p>
        </w:tc>
        <w:tc>
          <w:tcPr>
            <w:tcW w:w="14072" w:type="dxa"/>
            <w:vAlign w:val="center"/>
          </w:tcPr>
          <w:p w:rsidR="00F30A47" w:rsidRPr="00C64A95" w:rsidRDefault="00F30A47" w:rsidP="00E60156">
            <w:pPr>
              <w:spacing w:after="0" w:line="240" w:lineRule="auto"/>
              <w:rPr>
                <w:szCs w:val="24"/>
              </w:rPr>
            </w:pPr>
            <w:r>
              <w:rPr>
                <w:szCs w:val="24"/>
              </w:rPr>
              <w:t>Uluslararası f</w:t>
            </w:r>
            <w:r w:rsidRPr="00C64A95">
              <w:rPr>
                <w:szCs w:val="24"/>
              </w:rPr>
              <w:t>onların etkin kullanımı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lastRenderedPageBreak/>
              <w:t>19</w:t>
            </w:r>
          </w:p>
        </w:tc>
        <w:tc>
          <w:tcPr>
            <w:tcW w:w="14072" w:type="dxa"/>
            <w:vAlign w:val="center"/>
          </w:tcPr>
          <w:p w:rsidR="00F30A47" w:rsidRPr="00C64A95" w:rsidRDefault="00F30A47" w:rsidP="00E60156">
            <w:pPr>
              <w:spacing w:after="0" w:line="240" w:lineRule="auto"/>
              <w:rPr>
                <w:szCs w:val="24"/>
              </w:rPr>
            </w:pPr>
            <w:r w:rsidRPr="00C64A95">
              <w:rPr>
                <w:szCs w:val="24"/>
              </w:rPr>
              <w:t>Okul-Aile Birlikleri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20</w:t>
            </w:r>
          </w:p>
        </w:tc>
        <w:tc>
          <w:tcPr>
            <w:tcW w:w="14072" w:type="dxa"/>
            <w:vAlign w:val="center"/>
          </w:tcPr>
          <w:p w:rsidR="00F30A47" w:rsidRPr="00C64A95" w:rsidRDefault="00F30A47" w:rsidP="00E60156">
            <w:pPr>
              <w:spacing w:after="0" w:line="240" w:lineRule="auto"/>
              <w:rPr>
                <w:szCs w:val="24"/>
              </w:rPr>
            </w:pPr>
            <w:r w:rsidRPr="00C64A95">
              <w:rPr>
                <w:szCs w:val="24"/>
              </w:rPr>
              <w:t>İş ve işlemlerin zamanında yapılarak kamu zararı oluşturulmaması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21</w:t>
            </w:r>
          </w:p>
        </w:tc>
        <w:tc>
          <w:tcPr>
            <w:tcW w:w="14072" w:type="dxa"/>
            <w:vAlign w:val="center"/>
          </w:tcPr>
          <w:p w:rsidR="00F30A47" w:rsidRPr="00C64A95" w:rsidRDefault="00F30A47" w:rsidP="00E60156">
            <w:pPr>
              <w:spacing w:after="0" w:line="240" w:lineRule="auto"/>
              <w:rPr>
                <w:szCs w:val="24"/>
              </w:rPr>
            </w:pPr>
            <w:r w:rsidRPr="00C64A95">
              <w:rPr>
                <w:szCs w:val="24"/>
              </w:rPr>
              <w:t>Kurumsal aidiyet duygusunun geliştirilmemesi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22</w:t>
            </w:r>
          </w:p>
        </w:tc>
        <w:tc>
          <w:tcPr>
            <w:tcW w:w="14072" w:type="dxa"/>
            <w:vAlign w:val="center"/>
          </w:tcPr>
          <w:p w:rsidR="00F30A47" w:rsidRPr="00C64A95" w:rsidRDefault="00F30A47" w:rsidP="00E60156">
            <w:pPr>
              <w:spacing w:after="0" w:line="240" w:lineRule="auto"/>
              <w:rPr>
                <w:szCs w:val="24"/>
              </w:rPr>
            </w:pPr>
            <w:r w:rsidRPr="00C64A95">
              <w:rPr>
                <w:szCs w:val="24"/>
              </w:rPr>
              <w:t>İç ve dış paydaşlar ile etkin ve sürekli iletişim sağlanamaması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23</w:t>
            </w:r>
          </w:p>
        </w:tc>
        <w:tc>
          <w:tcPr>
            <w:tcW w:w="14072" w:type="dxa"/>
            <w:vAlign w:val="center"/>
          </w:tcPr>
          <w:p w:rsidR="00F30A47" w:rsidRPr="00C64A95" w:rsidRDefault="00F30A47" w:rsidP="00E60156">
            <w:pPr>
              <w:spacing w:after="0" w:line="240" w:lineRule="auto"/>
              <w:rPr>
                <w:szCs w:val="24"/>
              </w:rPr>
            </w:pPr>
            <w:r w:rsidRPr="00C64A95">
              <w:rPr>
                <w:szCs w:val="24"/>
              </w:rPr>
              <w:t>Kurumsallık düzeyinin yükseltilmesi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24</w:t>
            </w:r>
          </w:p>
        </w:tc>
        <w:tc>
          <w:tcPr>
            <w:tcW w:w="14072" w:type="dxa"/>
            <w:vAlign w:val="center"/>
          </w:tcPr>
          <w:p w:rsidR="00F30A47" w:rsidRPr="00C64A95" w:rsidRDefault="00F30A47" w:rsidP="00E60156">
            <w:pPr>
              <w:spacing w:after="0" w:line="240" w:lineRule="auto"/>
              <w:rPr>
                <w:szCs w:val="24"/>
              </w:rPr>
            </w:pPr>
            <w:r w:rsidRPr="00C64A95">
              <w:rPr>
                <w:szCs w:val="24"/>
              </w:rPr>
              <w:t>Kurumlarda stratejik yönetim anlayışının bütün unsurlarıyla hayata geçirilmemiş olması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25</w:t>
            </w:r>
          </w:p>
        </w:tc>
        <w:tc>
          <w:tcPr>
            <w:tcW w:w="14072" w:type="dxa"/>
            <w:vAlign w:val="center"/>
          </w:tcPr>
          <w:p w:rsidR="00F30A47" w:rsidRPr="00C64A95" w:rsidRDefault="00F30A47" w:rsidP="00E60156">
            <w:pPr>
              <w:spacing w:after="0" w:line="240" w:lineRule="auto"/>
              <w:rPr>
                <w:szCs w:val="24"/>
              </w:rPr>
            </w:pPr>
            <w:r w:rsidRPr="00C64A95">
              <w:rPr>
                <w:szCs w:val="24"/>
              </w:rPr>
              <w:t>Diğer kurum ve kuruluşlarla işbirliği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26</w:t>
            </w:r>
          </w:p>
        </w:tc>
        <w:tc>
          <w:tcPr>
            <w:tcW w:w="14072" w:type="dxa"/>
            <w:vAlign w:val="center"/>
          </w:tcPr>
          <w:p w:rsidR="00F30A47" w:rsidRPr="00C64A95" w:rsidRDefault="00F30A47" w:rsidP="00E60156">
            <w:pPr>
              <w:spacing w:after="0" w:line="240" w:lineRule="auto"/>
              <w:rPr>
                <w:szCs w:val="24"/>
              </w:rPr>
            </w:pPr>
            <w:r w:rsidRPr="00C64A95">
              <w:rPr>
                <w:szCs w:val="24"/>
              </w:rPr>
              <w:t>Basın ve yayın faaliyetleri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27</w:t>
            </w:r>
          </w:p>
        </w:tc>
        <w:tc>
          <w:tcPr>
            <w:tcW w:w="14072" w:type="dxa"/>
            <w:vAlign w:val="center"/>
          </w:tcPr>
          <w:p w:rsidR="00F30A47" w:rsidRPr="00C64A95" w:rsidRDefault="00F30A47" w:rsidP="00E60156">
            <w:pPr>
              <w:spacing w:after="0" w:line="240" w:lineRule="auto"/>
              <w:rPr>
                <w:szCs w:val="24"/>
              </w:rPr>
            </w:pPr>
            <w:r w:rsidRPr="00C64A95">
              <w:rPr>
                <w:szCs w:val="24"/>
              </w:rPr>
              <w:t>Bürokrasinin azaltılması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28</w:t>
            </w:r>
          </w:p>
        </w:tc>
        <w:tc>
          <w:tcPr>
            <w:tcW w:w="14072" w:type="dxa"/>
            <w:vAlign w:val="center"/>
          </w:tcPr>
          <w:p w:rsidR="00F30A47" w:rsidRPr="00C64A95" w:rsidRDefault="00F30A47" w:rsidP="00E60156">
            <w:pPr>
              <w:spacing w:after="0" w:line="240" w:lineRule="auto"/>
              <w:rPr>
                <w:szCs w:val="24"/>
              </w:rPr>
            </w:pPr>
            <w:r w:rsidRPr="00C64A95">
              <w:rPr>
                <w:szCs w:val="24"/>
              </w:rPr>
              <w:t>İstatistik ve bilgi temini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29</w:t>
            </w:r>
          </w:p>
        </w:tc>
        <w:tc>
          <w:tcPr>
            <w:tcW w:w="14072" w:type="dxa"/>
            <w:vAlign w:val="center"/>
          </w:tcPr>
          <w:p w:rsidR="00F30A47" w:rsidRPr="00C64A95" w:rsidRDefault="00F30A47" w:rsidP="00E60156">
            <w:pPr>
              <w:spacing w:after="0" w:line="240" w:lineRule="auto"/>
              <w:rPr>
                <w:szCs w:val="24"/>
              </w:rPr>
            </w:pPr>
            <w:r w:rsidRPr="00C64A95">
              <w:rPr>
                <w:szCs w:val="24"/>
              </w:rPr>
              <w:t>Hizmetlerin elektronik ortamda sunumu</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30</w:t>
            </w:r>
          </w:p>
        </w:tc>
        <w:tc>
          <w:tcPr>
            <w:tcW w:w="14072" w:type="dxa"/>
            <w:vAlign w:val="center"/>
          </w:tcPr>
          <w:p w:rsidR="00F30A47" w:rsidRPr="00C64A95" w:rsidRDefault="00F30A47" w:rsidP="00E60156">
            <w:pPr>
              <w:spacing w:after="0" w:line="240" w:lineRule="auto"/>
              <w:rPr>
                <w:szCs w:val="24"/>
              </w:rPr>
            </w:pPr>
            <w:r w:rsidRPr="00C64A95">
              <w:rPr>
                <w:szCs w:val="24"/>
              </w:rPr>
              <w:t>Bilgiye erişim imkânlarının ve hızının artırılması</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31</w:t>
            </w:r>
          </w:p>
        </w:tc>
        <w:tc>
          <w:tcPr>
            <w:tcW w:w="14072" w:type="dxa"/>
            <w:vAlign w:val="center"/>
          </w:tcPr>
          <w:p w:rsidR="00F30A47" w:rsidRPr="00C64A95" w:rsidRDefault="00F30A47" w:rsidP="00E60156">
            <w:pPr>
              <w:spacing w:after="0" w:line="240" w:lineRule="auto"/>
              <w:rPr>
                <w:szCs w:val="24"/>
              </w:rPr>
            </w:pPr>
            <w:r w:rsidRPr="00C64A95">
              <w:rPr>
                <w:szCs w:val="24"/>
              </w:rPr>
              <w:t>Teknolojik altyapı eksikliklerinin giderilmesi</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32</w:t>
            </w:r>
          </w:p>
        </w:tc>
        <w:tc>
          <w:tcPr>
            <w:tcW w:w="14072" w:type="dxa"/>
            <w:vAlign w:val="center"/>
          </w:tcPr>
          <w:p w:rsidR="00F30A47" w:rsidRPr="00C64A95" w:rsidRDefault="00F30A47" w:rsidP="00E60156">
            <w:pPr>
              <w:spacing w:after="0" w:line="240" w:lineRule="auto"/>
              <w:rPr>
                <w:szCs w:val="24"/>
              </w:rPr>
            </w:pPr>
            <w:r w:rsidRPr="00C64A95">
              <w:rPr>
                <w:szCs w:val="24"/>
              </w:rPr>
              <w:t>İş güvenliği ve sivil savunma</w:t>
            </w:r>
          </w:p>
        </w:tc>
      </w:tr>
      <w:tr w:rsidR="00F30A47" w:rsidRPr="00A47F2F" w:rsidTr="00E60156">
        <w:trPr>
          <w:trHeight w:val="330"/>
        </w:trPr>
        <w:tc>
          <w:tcPr>
            <w:tcW w:w="637" w:type="dxa"/>
            <w:vAlign w:val="center"/>
            <w:hideMark/>
          </w:tcPr>
          <w:p w:rsidR="00F30A47" w:rsidRPr="00A47F2F" w:rsidRDefault="00F30A47" w:rsidP="00E60156">
            <w:pPr>
              <w:spacing w:after="0" w:line="240" w:lineRule="auto"/>
              <w:jc w:val="center"/>
              <w:rPr>
                <w:b/>
                <w:bCs/>
                <w:color w:val="000000"/>
                <w:szCs w:val="24"/>
              </w:rPr>
            </w:pPr>
            <w:r>
              <w:rPr>
                <w:b/>
                <w:bCs/>
                <w:color w:val="000000"/>
                <w:szCs w:val="24"/>
              </w:rPr>
              <w:t>33</w:t>
            </w:r>
          </w:p>
        </w:tc>
        <w:tc>
          <w:tcPr>
            <w:tcW w:w="14072" w:type="dxa"/>
            <w:vAlign w:val="center"/>
          </w:tcPr>
          <w:p w:rsidR="00F30A47" w:rsidRPr="00C64A95" w:rsidRDefault="00F30A47" w:rsidP="00E60156">
            <w:pPr>
              <w:spacing w:after="0" w:line="240" w:lineRule="auto"/>
              <w:rPr>
                <w:szCs w:val="24"/>
              </w:rPr>
            </w:pPr>
            <w:r w:rsidRPr="00C64A95">
              <w:rPr>
                <w:szCs w:val="24"/>
              </w:rPr>
              <w:t>Kamu Hizmet Standartlarının gözden geçirilerek yeniden düzenlenmesi</w:t>
            </w:r>
          </w:p>
        </w:tc>
      </w:tr>
    </w:tbl>
    <w:p w:rsidR="00F30A47" w:rsidRDefault="00F30A47" w:rsidP="00F30A47"/>
    <w:p w:rsidR="00153471" w:rsidRPr="00A47F2F" w:rsidRDefault="008D4E73" w:rsidP="002B6FDB">
      <w:pPr>
        <w:pStyle w:val="Balk1"/>
      </w:pPr>
      <w:r>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E60156" w:rsidRPr="00E60156" w:rsidRDefault="00E60156" w:rsidP="00E60156">
      <w:pPr>
        <w:pStyle w:val="Balk2"/>
        <w:rPr>
          <w:color w:val="000000" w:themeColor="text1"/>
          <w:sz w:val="24"/>
          <w:szCs w:val="24"/>
        </w:rPr>
      </w:pPr>
      <w:bookmarkStart w:id="36" w:name="_Toc534807303"/>
      <w:r w:rsidRPr="00E60156">
        <w:rPr>
          <w:color w:val="000000" w:themeColor="text1"/>
          <w:sz w:val="24"/>
          <w:szCs w:val="24"/>
        </w:rPr>
        <w:lastRenderedPageBreak/>
        <w:t>MİSYONUMUZ</w:t>
      </w:r>
      <w:bookmarkEnd w:id="36"/>
      <w:r w:rsidRPr="00E60156">
        <w:rPr>
          <w:color w:val="000000" w:themeColor="text1"/>
          <w:sz w:val="24"/>
          <w:szCs w:val="24"/>
        </w:rPr>
        <w:t xml:space="preserve"> </w:t>
      </w:r>
    </w:p>
    <w:p w:rsidR="00E60156" w:rsidRPr="00D1130A" w:rsidRDefault="00E60156" w:rsidP="00E60156">
      <w:pPr>
        <w:pStyle w:val="Balk2"/>
        <w:ind w:left="720"/>
        <w:rPr>
          <w:rFonts w:eastAsia="Calibri"/>
          <w:b w:val="0"/>
          <w:sz w:val="24"/>
          <w:szCs w:val="24"/>
        </w:rPr>
      </w:pPr>
      <w:r w:rsidRPr="00D1130A">
        <w:rPr>
          <w:rFonts w:eastAsia="Calibri"/>
          <w:b w:val="0"/>
          <w:sz w:val="24"/>
          <w:szCs w:val="24"/>
        </w:rPr>
        <w:t>“Yaratıcı, kendine güvenen, çevresine güven veren, ilkeli mutlu ve çağdaş bireyler yetiştirme.</w:t>
      </w:r>
      <w:r w:rsidRPr="00D1130A">
        <w:rPr>
          <w:color w:val="000000"/>
          <w:sz w:val="24"/>
          <w:szCs w:val="24"/>
        </w:rPr>
        <w:t xml:space="preserve"> </w:t>
      </w:r>
      <w:r w:rsidRPr="00D1130A">
        <w:rPr>
          <w:b w:val="0"/>
          <w:color w:val="000000"/>
          <w:sz w:val="24"/>
          <w:szCs w:val="24"/>
        </w:rPr>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p>
    <w:p w:rsidR="00B11140" w:rsidRDefault="00B11140" w:rsidP="00B11140">
      <w:pPr>
        <w:ind w:left="284"/>
        <w:jc w:val="both"/>
        <w:rPr>
          <w:szCs w:val="24"/>
        </w:rPr>
      </w:pPr>
    </w:p>
    <w:p w:rsidR="00E60156" w:rsidRPr="00E60156" w:rsidRDefault="00E60156" w:rsidP="00E60156">
      <w:pPr>
        <w:pStyle w:val="Balk2"/>
        <w:rPr>
          <w:color w:val="000000" w:themeColor="text1"/>
          <w:sz w:val="24"/>
          <w:szCs w:val="24"/>
        </w:rPr>
      </w:pPr>
      <w:bookmarkStart w:id="37" w:name="_Toc534807304"/>
      <w:bookmarkStart w:id="38" w:name="_Toc531097542"/>
      <w:r w:rsidRPr="00E60156">
        <w:rPr>
          <w:color w:val="000000" w:themeColor="text1"/>
          <w:sz w:val="24"/>
          <w:szCs w:val="24"/>
        </w:rPr>
        <w:t>VİZYONUMUZ</w:t>
      </w:r>
      <w:bookmarkEnd w:id="37"/>
      <w:r w:rsidRPr="00E60156">
        <w:rPr>
          <w:color w:val="000000" w:themeColor="text1"/>
          <w:sz w:val="24"/>
          <w:szCs w:val="24"/>
        </w:rPr>
        <w:t xml:space="preserve"> </w:t>
      </w:r>
    </w:p>
    <w:p w:rsidR="00E60156" w:rsidRPr="00D1130A" w:rsidRDefault="00E60156" w:rsidP="00E60156">
      <w:pPr>
        <w:pStyle w:val="Balk2"/>
        <w:ind w:left="709" w:firstLine="11"/>
        <w:rPr>
          <w:rFonts w:eastAsia="Calibri"/>
          <w:b w:val="0"/>
          <w:sz w:val="24"/>
          <w:szCs w:val="24"/>
        </w:rPr>
      </w:pPr>
      <w:r w:rsidRPr="00D1130A">
        <w:rPr>
          <w:sz w:val="24"/>
          <w:szCs w:val="24"/>
        </w:rPr>
        <w:t>“</w:t>
      </w:r>
      <w:r w:rsidRPr="00D1130A">
        <w:rPr>
          <w:rFonts w:eastAsia="Calibri"/>
          <w:b w:val="0"/>
          <w:sz w:val="24"/>
          <w:szCs w:val="24"/>
        </w:rPr>
        <w:t>İşimiz; Farkındalıkları yüksek, mutlu ve üretken bireyleryetiştirmektir.</w:t>
      </w:r>
      <w:r w:rsidRPr="00D1130A">
        <w:rPr>
          <w:b w:val="0"/>
          <w:color w:val="000000"/>
          <w:sz w:val="24"/>
          <w:szCs w:val="24"/>
        </w:rPr>
        <w:t xml:space="preserve"> Akademik, sosyal, kültürel ve sportif başarıları her kesim tarafından kabul edilmiş, ilçemizde tercih edilen bir okul olmaktır.”</w:t>
      </w:r>
    </w:p>
    <w:p w:rsidR="00E60156" w:rsidRPr="00C37165" w:rsidRDefault="00E60156" w:rsidP="00E60156">
      <w:pPr>
        <w:pStyle w:val="Balk2"/>
        <w:rPr>
          <w:color w:val="E36C0A"/>
        </w:rPr>
      </w:pPr>
      <w:bookmarkStart w:id="39" w:name="_Toc534807305"/>
      <w:bookmarkStart w:id="40" w:name="_Toc411525145"/>
      <w:bookmarkStart w:id="41" w:name="_Toc416085153"/>
      <w:bookmarkStart w:id="42" w:name="_Toc529519459"/>
      <w:bookmarkStart w:id="43" w:name="_Toc531097543"/>
      <w:bookmarkEnd w:id="38"/>
      <w:r w:rsidRPr="00C37165">
        <w:rPr>
          <w:color w:val="E36C0A"/>
        </w:rPr>
        <w:t>TEMEL DEĞERLERİMİZ</w:t>
      </w:r>
      <w:bookmarkEnd w:id="39"/>
      <w:r w:rsidRPr="00C37165">
        <w:rPr>
          <w:color w:val="E36C0A"/>
        </w:rPr>
        <w:t xml:space="preserve"> </w:t>
      </w:r>
    </w:p>
    <w:p w:rsidR="00E60156" w:rsidRPr="00A943FD" w:rsidRDefault="00E60156" w:rsidP="00E60156">
      <w:pPr>
        <w:autoSpaceDE w:val="0"/>
        <w:autoSpaceDN w:val="0"/>
        <w:adjustRightInd w:val="0"/>
        <w:spacing w:after="0" w:line="240" w:lineRule="auto"/>
        <w:rPr>
          <w:rFonts w:eastAsia="AGaramondPro-Regular"/>
          <w:szCs w:val="24"/>
        </w:rPr>
      </w:pPr>
      <w:r>
        <w:rPr>
          <w:rFonts w:eastAsia="AGaramondPro-Regular"/>
          <w:b/>
          <w:szCs w:val="24"/>
        </w:rPr>
        <w:t xml:space="preserve">1) </w:t>
      </w:r>
      <w:r w:rsidRPr="00A943FD">
        <w:rPr>
          <w:rFonts w:eastAsia="AGaramondPro-Regular"/>
          <w:szCs w:val="24"/>
        </w:rPr>
        <w:t>Topluma faydalı, milli değerleri yaşamasını bilen, inançlara saygılı, ahlaklı, sorumluluk sahibi</w:t>
      </w:r>
      <w:r>
        <w:rPr>
          <w:rFonts w:eastAsia="AGaramondPro-Regular"/>
          <w:szCs w:val="24"/>
        </w:rPr>
        <w:t xml:space="preserve"> </w:t>
      </w:r>
      <w:r w:rsidRPr="00A943FD">
        <w:rPr>
          <w:rFonts w:eastAsia="AGaramondPro-Regular"/>
          <w:szCs w:val="24"/>
        </w:rPr>
        <w:t>bilinçli bireyler yetiştirmek.</w:t>
      </w:r>
    </w:p>
    <w:p w:rsidR="00E60156" w:rsidRPr="00A943FD" w:rsidRDefault="00E60156" w:rsidP="00E60156">
      <w:pPr>
        <w:autoSpaceDE w:val="0"/>
        <w:autoSpaceDN w:val="0"/>
        <w:adjustRightInd w:val="0"/>
        <w:spacing w:after="0" w:line="240" w:lineRule="auto"/>
        <w:rPr>
          <w:rFonts w:eastAsia="AGaramondPro-Regular"/>
          <w:szCs w:val="24"/>
        </w:rPr>
      </w:pPr>
      <w:r w:rsidRPr="00A943FD">
        <w:rPr>
          <w:rFonts w:eastAsia="AGaramondPro-Regular"/>
          <w:b/>
          <w:szCs w:val="24"/>
        </w:rPr>
        <w:t xml:space="preserve">2) </w:t>
      </w:r>
      <w:r w:rsidRPr="00A943FD">
        <w:rPr>
          <w:rFonts w:eastAsia="AGaramondPro-Regular"/>
          <w:szCs w:val="24"/>
        </w:rPr>
        <w:t>Güvenilir ve şeffaf olmak,</w:t>
      </w:r>
    </w:p>
    <w:p w:rsidR="00E60156" w:rsidRPr="00A943FD" w:rsidRDefault="00E60156" w:rsidP="00E60156">
      <w:pPr>
        <w:autoSpaceDE w:val="0"/>
        <w:autoSpaceDN w:val="0"/>
        <w:adjustRightInd w:val="0"/>
        <w:spacing w:after="0" w:line="240" w:lineRule="auto"/>
        <w:rPr>
          <w:rFonts w:eastAsia="AGaramondPro-Regular"/>
          <w:b/>
          <w:szCs w:val="24"/>
        </w:rPr>
      </w:pPr>
      <w:r w:rsidRPr="00A943FD">
        <w:rPr>
          <w:rFonts w:eastAsia="AGaramondPro-Regular"/>
          <w:b/>
          <w:szCs w:val="24"/>
        </w:rPr>
        <w:t xml:space="preserve">3) </w:t>
      </w:r>
      <w:r w:rsidRPr="00A943FD">
        <w:rPr>
          <w:rFonts w:eastAsia="AGaramondPro-Regular"/>
          <w:szCs w:val="24"/>
        </w:rPr>
        <w:t>Adil ve eşit muamele etmek,</w:t>
      </w:r>
    </w:p>
    <w:p w:rsidR="00E60156" w:rsidRPr="00A943FD" w:rsidRDefault="00E60156" w:rsidP="00E60156">
      <w:pPr>
        <w:autoSpaceDE w:val="0"/>
        <w:autoSpaceDN w:val="0"/>
        <w:adjustRightInd w:val="0"/>
        <w:spacing w:after="0" w:line="240" w:lineRule="auto"/>
        <w:rPr>
          <w:rFonts w:eastAsia="AGaramondPro-Regular"/>
          <w:szCs w:val="24"/>
        </w:rPr>
      </w:pPr>
      <w:r w:rsidRPr="00A943FD">
        <w:rPr>
          <w:rFonts w:eastAsia="AGaramondPro-Regular"/>
          <w:b/>
          <w:szCs w:val="24"/>
        </w:rPr>
        <w:t xml:space="preserve">4) </w:t>
      </w:r>
      <w:r w:rsidRPr="00A943FD">
        <w:rPr>
          <w:rFonts w:eastAsia="AGaramondPro-Regular"/>
          <w:szCs w:val="24"/>
        </w:rPr>
        <w:t>Cumhuriyete ve demokratik değerlere bağlılık,</w:t>
      </w:r>
    </w:p>
    <w:p w:rsidR="00E60156" w:rsidRPr="00A943FD" w:rsidRDefault="00E60156" w:rsidP="00E60156">
      <w:pPr>
        <w:autoSpaceDE w:val="0"/>
        <w:autoSpaceDN w:val="0"/>
        <w:adjustRightInd w:val="0"/>
        <w:spacing w:after="0" w:line="240" w:lineRule="auto"/>
        <w:rPr>
          <w:rFonts w:eastAsia="AGaramondPro-Regular"/>
          <w:szCs w:val="24"/>
        </w:rPr>
      </w:pPr>
      <w:r w:rsidRPr="00A943FD">
        <w:rPr>
          <w:rFonts w:eastAsia="AGaramondPro-Regular"/>
          <w:b/>
          <w:szCs w:val="24"/>
        </w:rPr>
        <w:t xml:space="preserve">5) </w:t>
      </w:r>
      <w:r w:rsidRPr="00A943FD">
        <w:rPr>
          <w:rFonts w:eastAsia="AGaramondPro-Regular"/>
          <w:szCs w:val="24"/>
        </w:rPr>
        <w:t>Kaliteli ve etkili eğitim hizmeti vermek,</w:t>
      </w:r>
    </w:p>
    <w:p w:rsidR="00E60156" w:rsidRPr="00A943FD" w:rsidRDefault="00E60156" w:rsidP="00E60156">
      <w:pPr>
        <w:autoSpaceDE w:val="0"/>
        <w:autoSpaceDN w:val="0"/>
        <w:adjustRightInd w:val="0"/>
        <w:spacing w:after="0" w:line="240" w:lineRule="auto"/>
        <w:rPr>
          <w:rFonts w:eastAsia="AGaramondPro-Regular"/>
          <w:szCs w:val="24"/>
        </w:rPr>
      </w:pPr>
      <w:r w:rsidRPr="00A943FD">
        <w:rPr>
          <w:rFonts w:eastAsia="AGaramondPro-Regular"/>
          <w:b/>
          <w:szCs w:val="24"/>
        </w:rPr>
        <w:t>6)</w:t>
      </w:r>
      <w:r>
        <w:rPr>
          <w:rFonts w:eastAsia="AGaramondPro-Regular"/>
          <w:b/>
          <w:szCs w:val="24"/>
        </w:rPr>
        <w:t xml:space="preserve"> </w:t>
      </w:r>
      <w:r w:rsidRPr="00A943FD">
        <w:rPr>
          <w:rFonts w:eastAsia="AGaramondPro-Regular"/>
          <w:szCs w:val="24"/>
        </w:rPr>
        <w:t>İnsan haklarına saygılı olmak ,</w:t>
      </w:r>
    </w:p>
    <w:p w:rsidR="00E60156" w:rsidRPr="00A943FD" w:rsidRDefault="00E60156" w:rsidP="00E60156">
      <w:pPr>
        <w:autoSpaceDE w:val="0"/>
        <w:autoSpaceDN w:val="0"/>
        <w:adjustRightInd w:val="0"/>
        <w:spacing w:after="0" w:line="240" w:lineRule="auto"/>
        <w:rPr>
          <w:rFonts w:eastAsia="AGaramondPro-Regular"/>
          <w:szCs w:val="24"/>
        </w:rPr>
      </w:pPr>
      <w:r w:rsidRPr="00A943FD">
        <w:rPr>
          <w:rFonts w:eastAsia="AGaramondPro-Regular"/>
          <w:b/>
          <w:szCs w:val="24"/>
        </w:rPr>
        <w:t>7)</w:t>
      </w:r>
      <w:r>
        <w:rPr>
          <w:rFonts w:eastAsia="AGaramondPro-Regular"/>
          <w:b/>
          <w:szCs w:val="24"/>
        </w:rPr>
        <w:t xml:space="preserve"> </w:t>
      </w:r>
      <w:r w:rsidRPr="00A943FD">
        <w:rPr>
          <w:rFonts w:eastAsia="AGaramondPro-Regular"/>
          <w:szCs w:val="24"/>
        </w:rPr>
        <w:t>Hoşgörülü kendisi ve çevresi ile barışık olmak,</w:t>
      </w:r>
    </w:p>
    <w:p w:rsidR="00E60156" w:rsidRPr="00A943FD" w:rsidRDefault="00E60156" w:rsidP="00E60156">
      <w:pPr>
        <w:autoSpaceDE w:val="0"/>
        <w:autoSpaceDN w:val="0"/>
        <w:adjustRightInd w:val="0"/>
        <w:spacing w:after="0" w:line="240" w:lineRule="auto"/>
        <w:rPr>
          <w:rFonts w:eastAsia="AGaramondPro-Regular"/>
          <w:szCs w:val="24"/>
        </w:rPr>
      </w:pPr>
      <w:r w:rsidRPr="00A943FD">
        <w:rPr>
          <w:rFonts w:eastAsia="AGaramondPro-Regular"/>
          <w:b/>
          <w:szCs w:val="24"/>
        </w:rPr>
        <w:t>8)</w:t>
      </w:r>
      <w:r>
        <w:rPr>
          <w:rFonts w:eastAsia="AGaramondPro-Regular"/>
          <w:b/>
          <w:szCs w:val="24"/>
        </w:rPr>
        <w:t xml:space="preserve"> </w:t>
      </w:r>
      <w:r w:rsidRPr="00A943FD">
        <w:rPr>
          <w:rFonts w:eastAsia="AGaramondPro-Regular"/>
          <w:szCs w:val="24"/>
        </w:rPr>
        <w:t>Çevreye ve doğaya saygılı olmak,</w:t>
      </w:r>
    </w:p>
    <w:p w:rsidR="00E60156" w:rsidRPr="00A943FD" w:rsidRDefault="00E60156" w:rsidP="00E60156">
      <w:pPr>
        <w:autoSpaceDE w:val="0"/>
        <w:autoSpaceDN w:val="0"/>
        <w:adjustRightInd w:val="0"/>
        <w:spacing w:after="0" w:line="240" w:lineRule="auto"/>
        <w:rPr>
          <w:rFonts w:eastAsia="AGaramondPro-Regular"/>
          <w:b/>
          <w:szCs w:val="24"/>
        </w:rPr>
      </w:pPr>
      <w:r w:rsidRPr="00A943FD">
        <w:rPr>
          <w:rFonts w:eastAsia="AGaramondPro-Regular"/>
          <w:b/>
          <w:szCs w:val="24"/>
        </w:rPr>
        <w:t>9)</w:t>
      </w:r>
      <w:r>
        <w:rPr>
          <w:rFonts w:eastAsia="AGaramondPro-Regular"/>
          <w:b/>
          <w:szCs w:val="24"/>
        </w:rPr>
        <w:t xml:space="preserve"> </w:t>
      </w:r>
      <w:r w:rsidRPr="00A943FD">
        <w:rPr>
          <w:rFonts w:eastAsia="AGaramondPro-Regular"/>
          <w:szCs w:val="24"/>
        </w:rPr>
        <w:t>Üretken ve girişimci değişime açık olmak,</w:t>
      </w:r>
    </w:p>
    <w:p w:rsidR="00E60156" w:rsidRPr="00A943FD" w:rsidRDefault="00E60156" w:rsidP="00E60156">
      <w:pPr>
        <w:autoSpaceDE w:val="0"/>
        <w:autoSpaceDN w:val="0"/>
        <w:adjustRightInd w:val="0"/>
        <w:spacing w:after="0" w:line="240" w:lineRule="auto"/>
        <w:rPr>
          <w:rFonts w:eastAsia="AGaramondPro-Regular"/>
          <w:szCs w:val="24"/>
        </w:rPr>
      </w:pPr>
      <w:r w:rsidRPr="00A943FD">
        <w:rPr>
          <w:rFonts w:eastAsia="AGaramondPro-Regular"/>
          <w:b/>
          <w:szCs w:val="24"/>
        </w:rPr>
        <w:t>10)</w:t>
      </w:r>
      <w:r>
        <w:rPr>
          <w:rFonts w:eastAsia="AGaramondPro-Regular"/>
          <w:b/>
          <w:szCs w:val="24"/>
        </w:rPr>
        <w:t xml:space="preserve"> </w:t>
      </w:r>
      <w:r w:rsidRPr="00A943FD">
        <w:rPr>
          <w:rFonts w:eastAsia="AGaramondPro-Regular"/>
          <w:szCs w:val="24"/>
        </w:rPr>
        <w:t>Fikirlerini rahatça ifade etmek,</w:t>
      </w:r>
    </w:p>
    <w:p w:rsidR="00E60156" w:rsidRPr="00A943FD" w:rsidRDefault="00E60156" w:rsidP="00E60156">
      <w:pPr>
        <w:autoSpaceDE w:val="0"/>
        <w:autoSpaceDN w:val="0"/>
        <w:adjustRightInd w:val="0"/>
        <w:spacing w:after="0" w:line="240" w:lineRule="auto"/>
        <w:rPr>
          <w:rFonts w:eastAsia="AGaramondPro-Regular"/>
          <w:szCs w:val="24"/>
        </w:rPr>
      </w:pPr>
      <w:r w:rsidRPr="00A943FD">
        <w:rPr>
          <w:rFonts w:eastAsia="AGaramondPro-Regular"/>
          <w:b/>
          <w:szCs w:val="24"/>
        </w:rPr>
        <w:t>11)</w:t>
      </w:r>
      <w:r>
        <w:rPr>
          <w:rFonts w:eastAsia="AGaramondPro-Regular"/>
          <w:b/>
          <w:szCs w:val="24"/>
        </w:rPr>
        <w:t xml:space="preserve"> </w:t>
      </w:r>
      <w:r w:rsidRPr="00A943FD">
        <w:rPr>
          <w:rFonts w:eastAsia="AGaramondPro-Regular"/>
          <w:szCs w:val="24"/>
        </w:rPr>
        <w:t>Bilimsel gelişmeleri yakından takip etmek,</w:t>
      </w:r>
    </w:p>
    <w:p w:rsidR="00E60156" w:rsidRDefault="00E60156" w:rsidP="00E60156">
      <w:pPr>
        <w:autoSpaceDE w:val="0"/>
        <w:autoSpaceDN w:val="0"/>
        <w:adjustRightInd w:val="0"/>
        <w:spacing w:after="0" w:line="240" w:lineRule="auto"/>
        <w:rPr>
          <w:rFonts w:eastAsia="AGaramondPro-Regular"/>
          <w:szCs w:val="24"/>
        </w:rPr>
      </w:pPr>
      <w:r w:rsidRPr="00A943FD">
        <w:rPr>
          <w:rFonts w:eastAsia="AGaramondPro-Regular"/>
          <w:b/>
          <w:szCs w:val="24"/>
        </w:rPr>
        <w:t>12)</w:t>
      </w:r>
      <w:r>
        <w:rPr>
          <w:rFonts w:eastAsia="AGaramondPro-Regular"/>
          <w:szCs w:val="24"/>
        </w:rPr>
        <w:t xml:space="preserve"> </w:t>
      </w:r>
      <w:r w:rsidRPr="00A943FD">
        <w:rPr>
          <w:rFonts w:eastAsia="AGaramondPro-Regular"/>
          <w:szCs w:val="24"/>
        </w:rPr>
        <w:t>Öğrenci başarısını temel değer kabul etmek,</w:t>
      </w:r>
    </w:p>
    <w:p w:rsidR="00E60156" w:rsidRDefault="00E60156" w:rsidP="00E60156">
      <w:pPr>
        <w:autoSpaceDE w:val="0"/>
        <w:autoSpaceDN w:val="0"/>
        <w:adjustRightInd w:val="0"/>
        <w:spacing w:after="0" w:line="240" w:lineRule="auto"/>
        <w:rPr>
          <w:rFonts w:eastAsia="AGaramondPro-Regular"/>
          <w:szCs w:val="24"/>
        </w:rPr>
      </w:pPr>
      <w:r w:rsidRPr="00A943FD">
        <w:rPr>
          <w:rFonts w:eastAsia="AGaramondPro-Regular"/>
          <w:b/>
          <w:szCs w:val="24"/>
        </w:rPr>
        <w:lastRenderedPageBreak/>
        <w:t>13)</w:t>
      </w:r>
      <w:r>
        <w:rPr>
          <w:rFonts w:eastAsia="AGaramondPro-Regular"/>
          <w:szCs w:val="24"/>
        </w:rPr>
        <w:t xml:space="preserve"> Liyakat</w:t>
      </w:r>
    </w:p>
    <w:p w:rsidR="00E60156" w:rsidRPr="00A943FD" w:rsidRDefault="00E60156" w:rsidP="00E60156">
      <w:pPr>
        <w:autoSpaceDE w:val="0"/>
        <w:autoSpaceDN w:val="0"/>
        <w:adjustRightInd w:val="0"/>
        <w:spacing w:after="0" w:line="240" w:lineRule="auto"/>
        <w:rPr>
          <w:rFonts w:eastAsia="AGaramondPro-Regular"/>
          <w:szCs w:val="24"/>
        </w:rPr>
      </w:pPr>
      <w:r w:rsidRPr="00A943FD">
        <w:rPr>
          <w:rFonts w:eastAsia="AGaramondPro-Regular"/>
          <w:b/>
          <w:szCs w:val="24"/>
        </w:rPr>
        <w:t>14)</w:t>
      </w:r>
      <w:r>
        <w:rPr>
          <w:rFonts w:eastAsia="AGaramondPro-Regular"/>
          <w:szCs w:val="24"/>
        </w:rPr>
        <w:t xml:space="preserve"> Kapsayıcılık</w:t>
      </w:r>
    </w:p>
    <w:p w:rsidR="00E60156" w:rsidRDefault="00E60156" w:rsidP="00E60156">
      <w:pPr>
        <w:pStyle w:val="ListeParagraf"/>
        <w:autoSpaceDE w:val="0"/>
        <w:autoSpaceDN w:val="0"/>
        <w:adjustRightInd w:val="0"/>
        <w:spacing w:before="120" w:after="0" w:line="432" w:lineRule="auto"/>
        <w:ind w:left="0"/>
        <w:jc w:val="both"/>
        <w:rPr>
          <w:rFonts w:eastAsia="AGaramondPro-Regular"/>
          <w:szCs w:val="24"/>
        </w:rPr>
      </w:pPr>
    </w:p>
    <w:p w:rsidR="0089703B" w:rsidRDefault="0089703B" w:rsidP="00E60156">
      <w:pPr>
        <w:pStyle w:val="ListeParagraf"/>
        <w:autoSpaceDE w:val="0"/>
        <w:autoSpaceDN w:val="0"/>
        <w:adjustRightInd w:val="0"/>
        <w:spacing w:before="120" w:after="0" w:line="432" w:lineRule="auto"/>
        <w:ind w:left="0"/>
        <w:jc w:val="both"/>
        <w:rPr>
          <w:rFonts w:eastAsia="AGaramondPro-Regular"/>
          <w:szCs w:val="24"/>
        </w:rPr>
      </w:pPr>
    </w:p>
    <w:p w:rsidR="002F5FC9" w:rsidRDefault="008D4E73" w:rsidP="002B6FDB">
      <w:pPr>
        <w:pStyle w:val="Balk1"/>
      </w:pPr>
      <w:r>
        <w:t xml:space="preserve">BÖLÜM IV: </w:t>
      </w:r>
      <w:r w:rsidR="002F5FC9" w:rsidRPr="002B6FDB">
        <w:t xml:space="preserve">AMAÇ, HEDEF VE </w:t>
      </w:r>
      <w:bookmarkEnd w:id="40"/>
      <w:bookmarkEnd w:id="41"/>
      <w:bookmarkEnd w:id="42"/>
      <w:r w:rsidR="003322A4" w:rsidRPr="002B6FDB">
        <w:t>EYLEMLER</w:t>
      </w:r>
      <w:bookmarkEnd w:id="43"/>
    </w:p>
    <w:p w:rsidR="0089703B" w:rsidRPr="0089703B" w:rsidRDefault="0089703B" w:rsidP="0089703B"/>
    <w:p w:rsidR="0089703B" w:rsidRPr="002B6FDB" w:rsidRDefault="0089703B" w:rsidP="0089703B">
      <w:pPr>
        <w:pStyle w:val="Balk2"/>
      </w:pPr>
      <w:bookmarkStart w:id="44" w:name="_Toc534807307"/>
      <w:r w:rsidRPr="002B6FDB">
        <w:t xml:space="preserve">TEMA </w:t>
      </w:r>
      <w:r>
        <w:t>I</w:t>
      </w:r>
      <w:r w:rsidRPr="002B6FDB">
        <w:t>: EĞİTİM</w:t>
      </w:r>
      <w:r>
        <w:t xml:space="preserve"> VE ÖĞRETİM</w:t>
      </w:r>
      <w:r w:rsidRPr="002B6FDB">
        <w:t xml:space="preserve">E </w:t>
      </w:r>
      <w:r>
        <w:t>ERİŞİM</w:t>
      </w:r>
      <w:bookmarkEnd w:id="44"/>
    </w:p>
    <w:p w:rsidR="0089703B" w:rsidRPr="002B6FDB" w:rsidRDefault="0089703B" w:rsidP="0089703B">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89703B" w:rsidRDefault="0089703B" w:rsidP="0089703B">
      <w:pPr>
        <w:pStyle w:val="Balk3"/>
      </w:pPr>
      <w:bookmarkStart w:id="45" w:name="_Toc529519460"/>
      <w:r>
        <w:t xml:space="preserve">Stratejik Amaç 1: </w:t>
      </w:r>
    </w:p>
    <w:p w:rsidR="0089703B" w:rsidRPr="00A47F2F" w:rsidRDefault="0089703B" w:rsidP="0089703B">
      <w:pPr>
        <w:ind w:left="720"/>
      </w:pPr>
      <w:r>
        <w:rPr>
          <w:szCs w:val="24"/>
        </w:rPr>
        <w:t>Kayıt bölgemizde yer alan çocukların okullaşma oranlarını artıran, öğrencilerin uyum ve devamsızlık sorunlarını gideren etkin bir yönetim yapısı kurulacaktır.</w:t>
      </w:r>
      <w:r>
        <w:t xml:space="preserve"> </w:t>
      </w:r>
      <w:bookmarkEnd w:id="45"/>
    </w:p>
    <w:p w:rsidR="0089703B" w:rsidRPr="00C37165" w:rsidRDefault="0089703B" w:rsidP="0089703B">
      <w:pPr>
        <w:pStyle w:val="Balk3"/>
        <w:rPr>
          <w:rFonts w:ascii="Book Antiqua" w:hAnsi="Book Antiqua"/>
          <w:sz w:val="24"/>
          <w:szCs w:val="24"/>
        </w:rPr>
      </w:pPr>
      <w:bookmarkStart w:id="46" w:name="_Toc529519462"/>
      <w:bookmarkStart w:id="47" w:name="_Toc416085156"/>
      <w:r w:rsidRPr="002B6FDB">
        <w:rPr>
          <w:rStyle w:val="Balk4Char"/>
        </w:rPr>
        <w:t>Stratejik Hedef 1.1.</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46"/>
    </w:p>
    <w:bookmarkEnd w:id="47"/>
    <w:p w:rsidR="00BD64D5" w:rsidRDefault="00BD64D5" w:rsidP="00756936">
      <w:pPr>
        <w:ind w:firstLine="708"/>
      </w:pPr>
    </w:p>
    <w:p w:rsidR="0089703B" w:rsidRPr="002B6FDB" w:rsidRDefault="0089703B" w:rsidP="0089703B"/>
    <w:p w:rsidR="00CD0A0C" w:rsidRPr="002B6FDB" w:rsidRDefault="008876D2" w:rsidP="002B6FDB">
      <w:pPr>
        <w:rPr>
          <w:b/>
          <w:color w:val="FF0000"/>
          <w:sz w:val="28"/>
        </w:rPr>
      </w:pPr>
      <w:bookmarkStart w:id="48" w:name="_Toc529519463"/>
      <w:r w:rsidRPr="002B6FDB">
        <w:rPr>
          <w:b/>
          <w:sz w:val="28"/>
        </w:rPr>
        <w:lastRenderedPageBreak/>
        <w:t>Performans Gösterge</w:t>
      </w:r>
      <w:r w:rsidR="00D17290" w:rsidRPr="002B6FDB">
        <w:rPr>
          <w:b/>
          <w:sz w:val="28"/>
        </w:rPr>
        <w:t>leri</w:t>
      </w:r>
      <w:bookmarkEnd w:id="48"/>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703CAC" w:rsidRPr="00A47F2F" w:rsidTr="00EC319E">
        <w:trPr>
          <w:gridAfter w:val="1"/>
          <w:wAfter w:w="15" w:type="dxa"/>
          <w:trHeight w:val="549"/>
        </w:trPr>
        <w:tc>
          <w:tcPr>
            <w:tcW w:w="1757" w:type="dxa"/>
            <w:shd w:val="clear" w:color="auto" w:fill="auto"/>
            <w:vAlign w:val="center"/>
          </w:tcPr>
          <w:p w:rsidR="00703CAC" w:rsidRPr="003322A4" w:rsidRDefault="00703CAC"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rsidR="00703CAC" w:rsidRPr="003322A4" w:rsidRDefault="00703CAC"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96</w:t>
            </w:r>
          </w:p>
        </w:tc>
        <w:tc>
          <w:tcPr>
            <w:tcW w:w="1092" w:type="dxa"/>
            <w:gridSpan w:val="2"/>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97</w:t>
            </w:r>
          </w:p>
        </w:tc>
        <w:tc>
          <w:tcPr>
            <w:tcW w:w="1041" w:type="dxa"/>
            <w:vAlign w:val="center"/>
          </w:tcPr>
          <w:p w:rsidR="00703CAC" w:rsidRPr="003322A4" w:rsidRDefault="00703CAC" w:rsidP="00EC319E">
            <w:pPr>
              <w:spacing w:after="0" w:line="240" w:lineRule="auto"/>
              <w:jc w:val="center"/>
              <w:rPr>
                <w:sz w:val="22"/>
                <w:szCs w:val="22"/>
              </w:rPr>
            </w:pPr>
            <w:r>
              <w:rPr>
                <w:sz w:val="22"/>
                <w:szCs w:val="22"/>
              </w:rPr>
              <w:t>97</w:t>
            </w:r>
          </w:p>
        </w:tc>
        <w:tc>
          <w:tcPr>
            <w:tcW w:w="1007" w:type="dxa"/>
            <w:vAlign w:val="center"/>
          </w:tcPr>
          <w:p w:rsidR="00703CAC" w:rsidRPr="003322A4" w:rsidRDefault="00703CAC" w:rsidP="00EC319E">
            <w:pPr>
              <w:spacing w:after="0" w:line="240" w:lineRule="auto"/>
              <w:jc w:val="center"/>
              <w:rPr>
                <w:sz w:val="22"/>
                <w:szCs w:val="22"/>
              </w:rPr>
            </w:pPr>
            <w:r>
              <w:rPr>
                <w:sz w:val="22"/>
                <w:szCs w:val="22"/>
              </w:rPr>
              <w:t>98</w:t>
            </w:r>
          </w:p>
        </w:tc>
        <w:tc>
          <w:tcPr>
            <w:tcW w:w="1092" w:type="dxa"/>
            <w:vAlign w:val="center"/>
          </w:tcPr>
          <w:p w:rsidR="00703CAC" w:rsidRPr="003322A4" w:rsidRDefault="00703CAC" w:rsidP="00EC319E">
            <w:pPr>
              <w:spacing w:after="0" w:line="240" w:lineRule="auto"/>
              <w:jc w:val="center"/>
              <w:rPr>
                <w:sz w:val="22"/>
                <w:szCs w:val="22"/>
              </w:rPr>
            </w:pPr>
            <w:r>
              <w:rPr>
                <w:sz w:val="22"/>
                <w:szCs w:val="22"/>
              </w:rPr>
              <w:t>98</w:t>
            </w:r>
          </w:p>
        </w:tc>
        <w:tc>
          <w:tcPr>
            <w:tcW w:w="1005" w:type="dxa"/>
            <w:vAlign w:val="center"/>
          </w:tcPr>
          <w:p w:rsidR="00703CAC" w:rsidRPr="003322A4" w:rsidRDefault="00703CAC" w:rsidP="00EC319E">
            <w:pPr>
              <w:spacing w:after="0" w:line="240" w:lineRule="auto"/>
              <w:jc w:val="center"/>
              <w:rPr>
                <w:sz w:val="22"/>
                <w:szCs w:val="22"/>
              </w:rPr>
            </w:pPr>
            <w:r>
              <w:rPr>
                <w:sz w:val="22"/>
                <w:szCs w:val="22"/>
              </w:rPr>
              <w:t>99</w:t>
            </w:r>
          </w:p>
        </w:tc>
      </w:tr>
      <w:tr w:rsidR="00703CAC" w:rsidRPr="00A47F2F" w:rsidTr="00EC319E">
        <w:trPr>
          <w:gridAfter w:val="1"/>
          <w:wAfter w:w="15" w:type="dxa"/>
          <w:trHeight w:val="549"/>
        </w:trPr>
        <w:tc>
          <w:tcPr>
            <w:tcW w:w="1757" w:type="dxa"/>
            <w:shd w:val="clear" w:color="auto" w:fill="auto"/>
            <w:vAlign w:val="center"/>
          </w:tcPr>
          <w:p w:rsidR="00703CAC" w:rsidRPr="003322A4" w:rsidRDefault="00703CAC" w:rsidP="003322A4">
            <w:pPr>
              <w:rPr>
                <w:sz w:val="22"/>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rsidR="00703CAC" w:rsidRPr="003322A4" w:rsidRDefault="00703CAC" w:rsidP="00B9057E">
            <w:pPr>
              <w:spacing w:after="0" w:line="240" w:lineRule="auto"/>
              <w:rPr>
                <w:sz w:val="22"/>
                <w:szCs w:val="22"/>
              </w:rPr>
            </w:pPr>
            <w:r>
              <w:rPr>
                <w:sz w:val="22"/>
                <w:szCs w:val="22"/>
              </w:rPr>
              <w:t>İlkokul birinci sınıf öğrencilerinden en az bir yıl okul öncesi eğitim almış olanların oranı (%)</w:t>
            </w:r>
          </w:p>
        </w:tc>
        <w:tc>
          <w:tcPr>
            <w:tcW w:w="957" w:type="dxa"/>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71</w:t>
            </w:r>
          </w:p>
        </w:tc>
        <w:tc>
          <w:tcPr>
            <w:tcW w:w="1092" w:type="dxa"/>
            <w:gridSpan w:val="2"/>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73</w:t>
            </w:r>
          </w:p>
        </w:tc>
        <w:tc>
          <w:tcPr>
            <w:tcW w:w="1041" w:type="dxa"/>
            <w:vAlign w:val="center"/>
          </w:tcPr>
          <w:p w:rsidR="00703CAC" w:rsidRPr="003322A4" w:rsidRDefault="00703CAC" w:rsidP="00EC319E">
            <w:pPr>
              <w:spacing w:after="0" w:line="240" w:lineRule="auto"/>
              <w:jc w:val="center"/>
              <w:rPr>
                <w:sz w:val="22"/>
                <w:szCs w:val="22"/>
              </w:rPr>
            </w:pPr>
            <w:r>
              <w:rPr>
                <w:sz w:val="22"/>
                <w:szCs w:val="22"/>
              </w:rPr>
              <w:t>77</w:t>
            </w:r>
          </w:p>
        </w:tc>
        <w:tc>
          <w:tcPr>
            <w:tcW w:w="1007" w:type="dxa"/>
            <w:vAlign w:val="center"/>
          </w:tcPr>
          <w:p w:rsidR="00703CAC" w:rsidRPr="003322A4" w:rsidRDefault="00703CAC" w:rsidP="00EC319E">
            <w:pPr>
              <w:spacing w:after="0" w:line="240" w:lineRule="auto"/>
              <w:jc w:val="center"/>
              <w:rPr>
                <w:sz w:val="22"/>
                <w:szCs w:val="22"/>
              </w:rPr>
            </w:pPr>
            <w:r>
              <w:rPr>
                <w:sz w:val="22"/>
                <w:szCs w:val="22"/>
              </w:rPr>
              <w:t>80</w:t>
            </w:r>
          </w:p>
        </w:tc>
        <w:tc>
          <w:tcPr>
            <w:tcW w:w="1092" w:type="dxa"/>
            <w:vAlign w:val="center"/>
          </w:tcPr>
          <w:p w:rsidR="00703CAC" w:rsidRPr="003322A4" w:rsidRDefault="00703CAC" w:rsidP="00EC319E">
            <w:pPr>
              <w:spacing w:after="0" w:line="240" w:lineRule="auto"/>
              <w:jc w:val="center"/>
              <w:rPr>
                <w:sz w:val="22"/>
                <w:szCs w:val="22"/>
              </w:rPr>
            </w:pPr>
            <w:r>
              <w:rPr>
                <w:sz w:val="22"/>
                <w:szCs w:val="22"/>
              </w:rPr>
              <w:t>85</w:t>
            </w:r>
          </w:p>
        </w:tc>
        <w:tc>
          <w:tcPr>
            <w:tcW w:w="1005" w:type="dxa"/>
            <w:vAlign w:val="center"/>
          </w:tcPr>
          <w:p w:rsidR="00703CAC" w:rsidRPr="003322A4" w:rsidRDefault="00703CAC" w:rsidP="00EC319E">
            <w:pPr>
              <w:spacing w:after="0" w:line="240" w:lineRule="auto"/>
              <w:jc w:val="center"/>
              <w:rPr>
                <w:sz w:val="22"/>
                <w:szCs w:val="22"/>
              </w:rPr>
            </w:pPr>
            <w:r>
              <w:rPr>
                <w:sz w:val="22"/>
                <w:szCs w:val="22"/>
              </w:rPr>
              <w:t>90</w:t>
            </w:r>
          </w:p>
        </w:tc>
      </w:tr>
      <w:tr w:rsidR="00703CAC" w:rsidRPr="00A47F2F" w:rsidTr="00EC319E">
        <w:trPr>
          <w:gridAfter w:val="1"/>
          <w:wAfter w:w="15" w:type="dxa"/>
          <w:trHeight w:val="549"/>
        </w:trPr>
        <w:tc>
          <w:tcPr>
            <w:tcW w:w="1757" w:type="dxa"/>
            <w:shd w:val="clear" w:color="auto" w:fill="auto"/>
            <w:vAlign w:val="center"/>
          </w:tcPr>
          <w:p w:rsidR="00703CAC" w:rsidRPr="003322A4" w:rsidRDefault="00703CAC" w:rsidP="003322A4">
            <w:pPr>
              <w:rPr>
                <w:sz w:val="22"/>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rsidR="00703CAC" w:rsidRPr="003322A4" w:rsidRDefault="00703CAC" w:rsidP="003322A4">
            <w:pPr>
              <w:spacing w:after="0" w:line="240" w:lineRule="auto"/>
              <w:rPr>
                <w:sz w:val="22"/>
                <w:szCs w:val="22"/>
              </w:rPr>
            </w:pPr>
            <w:r>
              <w:rPr>
                <w:sz w:val="22"/>
                <w:szCs w:val="22"/>
              </w:rPr>
              <w:t>Okula yeni başlayan öğrencilerden uyum eğitimine katılanların oranı (%)</w:t>
            </w:r>
          </w:p>
        </w:tc>
        <w:tc>
          <w:tcPr>
            <w:tcW w:w="957" w:type="dxa"/>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85</w:t>
            </w:r>
          </w:p>
        </w:tc>
        <w:tc>
          <w:tcPr>
            <w:tcW w:w="1092" w:type="dxa"/>
            <w:gridSpan w:val="2"/>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90</w:t>
            </w:r>
          </w:p>
        </w:tc>
        <w:tc>
          <w:tcPr>
            <w:tcW w:w="1041" w:type="dxa"/>
            <w:vAlign w:val="center"/>
          </w:tcPr>
          <w:p w:rsidR="00703CAC" w:rsidRPr="003322A4" w:rsidRDefault="00703CAC" w:rsidP="00EC319E">
            <w:pPr>
              <w:spacing w:after="0" w:line="240" w:lineRule="auto"/>
              <w:jc w:val="center"/>
              <w:rPr>
                <w:sz w:val="22"/>
                <w:szCs w:val="22"/>
              </w:rPr>
            </w:pPr>
            <w:r>
              <w:rPr>
                <w:sz w:val="22"/>
                <w:szCs w:val="22"/>
              </w:rPr>
              <w:t>95</w:t>
            </w:r>
          </w:p>
        </w:tc>
        <w:tc>
          <w:tcPr>
            <w:tcW w:w="1007" w:type="dxa"/>
            <w:vAlign w:val="center"/>
          </w:tcPr>
          <w:p w:rsidR="00703CAC" w:rsidRPr="003322A4" w:rsidRDefault="00703CAC" w:rsidP="00EC319E">
            <w:pPr>
              <w:spacing w:after="0" w:line="240" w:lineRule="auto"/>
              <w:jc w:val="center"/>
              <w:rPr>
                <w:sz w:val="22"/>
                <w:szCs w:val="22"/>
              </w:rPr>
            </w:pPr>
            <w:r>
              <w:rPr>
                <w:sz w:val="22"/>
                <w:szCs w:val="22"/>
              </w:rPr>
              <w:t>95</w:t>
            </w:r>
          </w:p>
        </w:tc>
        <w:tc>
          <w:tcPr>
            <w:tcW w:w="1092" w:type="dxa"/>
            <w:vAlign w:val="center"/>
          </w:tcPr>
          <w:p w:rsidR="00703CAC" w:rsidRPr="003322A4" w:rsidRDefault="00703CAC" w:rsidP="00EC319E">
            <w:pPr>
              <w:spacing w:after="0" w:line="240" w:lineRule="auto"/>
              <w:jc w:val="center"/>
              <w:rPr>
                <w:sz w:val="22"/>
                <w:szCs w:val="22"/>
              </w:rPr>
            </w:pPr>
            <w:r>
              <w:rPr>
                <w:sz w:val="22"/>
                <w:szCs w:val="22"/>
              </w:rPr>
              <w:t>98</w:t>
            </w:r>
          </w:p>
        </w:tc>
        <w:tc>
          <w:tcPr>
            <w:tcW w:w="1005" w:type="dxa"/>
            <w:vAlign w:val="center"/>
          </w:tcPr>
          <w:p w:rsidR="00703CAC" w:rsidRPr="003322A4" w:rsidRDefault="00703CAC" w:rsidP="00EC319E">
            <w:pPr>
              <w:spacing w:after="0" w:line="240" w:lineRule="auto"/>
              <w:jc w:val="center"/>
              <w:rPr>
                <w:sz w:val="22"/>
                <w:szCs w:val="22"/>
              </w:rPr>
            </w:pPr>
            <w:r>
              <w:rPr>
                <w:sz w:val="22"/>
                <w:szCs w:val="22"/>
              </w:rPr>
              <w:t>100</w:t>
            </w:r>
          </w:p>
        </w:tc>
      </w:tr>
      <w:tr w:rsidR="00703CAC" w:rsidRPr="00A47F2F" w:rsidTr="00EC319E">
        <w:trPr>
          <w:gridAfter w:val="1"/>
          <w:wAfter w:w="15" w:type="dxa"/>
          <w:trHeight w:val="549"/>
        </w:trPr>
        <w:tc>
          <w:tcPr>
            <w:tcW w:w="1757" w:type="dxa"/>
            <w:shd w:val="clear" w:color="auto" w:fill="auto"/>
            <w:vAlign w:val="center"/>
          </w:tcPr>
          <w:p w:rsidR="00703CAC" w:rsidRPr="003322A4" w:rsidRDefault="00703CAC" w:rsidP="003322A4">
            <w:pPr>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rsidR="00703CAC" w:rsidRPr="003322A4" w:rsidRDefault="00703CAC"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0,75</w:t>
            </w:r>
          </w:p>
        </w:tc>
        <w:tc>
          <w:tcPr>
            <w:tcW w:w="1092" w:type="dxa"/>
            <w:gridSpan w:val="2"/>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0.75</w:t>
            </w:r>
          </w:p>
        </w:tc>
        <w:tc>
          <w:tcPr>
            <w:tcW w:w="1041" w:type="dxa"/>
            <w:vAlign w:val="center"/>
          </w:tcPr>
          <w:p w:rsidR="00703CAC" w:rsidRPr="003322A4" w:rsidRDefault="00703CAC" w:rsidP="00EC319E">
            <w:pPr>
              <w:spacing w:after="0" w:line="240" w:lineRule="auto"/>
              <w:jc w:val="center"/>
              <w:rPr>
                <w:sz w:val="22"/>
                <w:szCs w:val="22"/>
              </w:rPr>
            </w:pPr>
            <w:r>
              <w:rPr>
                <w:sz w:val="22"/>
                <w:szCs w:val="22"/>
              </w:rPr>
              <w:t>0,70</w:t>
            </w:r>
          </w:p>
        </w:tc>
        <w:tc>
          <w:tcPr>
            <w:tcW w:w="1007" w:type="dxa"/>
            <w:vAlign w:val="center"/>
          </w:tcPr>
          <w:p w:rsidR="00703CAC" w:rsidRPr="003322A4" w:rsidRDefault="00703CAC" w:rsidP="00EC319E">
            <w:pPr>
              <w:spacing w:after="0" w:line="240" w:lineRule="auto"/>
              <w:jc w:val="center"/>
              <w:rPr>
                <w:sz w:val="22"/>
                <w:szCs w:val="22"/>
              </w:rPr>
            </w:pPr>
            <w:r>
              <w:rPr>
                <w:sz w:val="22"/>
                <w:szCs w:val="22"/>
              </w:rPr>
              <w:t>0,65</w:t>
            </w:r>
          </w:p>
        </w:tc>
        <w:tc>
          <w:tcPr>
            <w:tcW w:w="1092" w:type="dxa"/>
            <w:vAlign w:val="center"/>
          </w:tcPr>
          <w:p w:rsidR="00703CAC" w:rsidRPr="003322A4" w:rsidRDefault="00703CAC" w:rsidP="00EC319E">
            <w:pPr>
              <w:spacing w:after="0" w:line="240" w:lineRule="auto"/>
              <w:jc w:val="center"/>
              <w:rPr>
                <w:sz w:val="22"/>
                <w:szCs w:val="22"/>
              </w:rPr>
            </w:pPr>
            <w:r>
              <w:rPr>
                <w:sz w:val="22"/>
                <w:szCs w:val="22"/>
              </w:rPr>
              <w:t>0,55</w:t>
            </w:r>
          </w:p>
        </w:tc>
        <w:tc>
          <w:tcPr>
            <w:tcW w:w="1005" w:type="dxa"/>
            <w:vAlign w:val="center"/>
          </w:tcPr>
          <w:p w:rsidR="00703CAC" w:rsidRPr="003322A4" w:rsidRDefault="00703CAC" w:rsidP="00EC319E">
            <w:pPr>
              <w:spacing w:after="0" w:line="240" w:lineRule="auto"/>
              <w:jc w:val="center"/>
              <w:rPr>
                <w:sz w:val="22"/>
                <w:szCs w:val="22"/>
              </w:rPr>
            </w:pPr>
            <w:r>
              <w:rPr>
                <w:sz w:val="22"/>
                <w:szCs w:val="22"/>
              </w:rPr>
              <w:t>0,5</w:t>
            </w:r>
          </w:p>
        </w:tc>
      </w:tr>
      <w:tr w:rsidR="00703CAC" w:rsidRPr="00A47F2F" w:rsidTr="00EC319E">
        <w:trPr>
          <w:gridAfter w:val="1"/>
          <w:wAfter w:w="15" w:type="dxa"/>
          <w:trHeight w:val="549"/>
        </w:trPr>
        <w:tc>
          <w:tcPr>
            <w:tcW w:w="1757" w:type="dxa"/>
            <w:shd w:val="clear" w:color="auto" w:fill="auto"/>
            <w:vAlign w:val="center"/>
          </w:tcPr>
          <w:p w:rsidR="00703CAC" w:rsidRPr="003322A4" w:rsidRDefault="00703CAC" w:rsidP="003322A4">
            <w:pPr>
              <w:rPr>
                <w:sz w:val="22"/>
                <w:szCs w:val="22"/>
              </w:rPr>
            </w:pPr>
            <w:r w:rsidRPr="003322A4">
              <w:rPr>
                <w:b/>
                <w:bCs/>
                <w:color w:val="FF0000"/>
                <w:sz w:val="22"/>
                <w:szCs w:val="22"/>
              </w:rPr>
              <w:t>PG.1.</w:t>
            </w:r>
            <w:r>
              <w:rPr>
                <w:b/>
                <w:bCs/>
                <w:color w:val="FF0000"/>
                <w:sz w:val="22"/>
                <w:szCs w:val="22"/>
              </w:rPr>
              <w:t>1.5.</w:t>
            </w:r>
          </w:p>
        </w:tc>
        <w:tc>
          <w:tcPr>
            <w:tcW w:w="5042" w:type="dxa"/>
            <w:shd w:val="clear" w:color="auto" w:fill="auto"/>
            <w:vAlign w:val="center"/>
          </w:tcPr>
          <w:p w:rsidR="00703CAC" w:rsidRPr="003322A4" w:rsidRDefault="00703CAC"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4</w:t>
            </w:r>
          </w:p>
        </w:tc>
        <w:tc>
          <w:tcPr>
            <w:tcW w:w="1041" w:type="dxa"/>
            <w:vAlign w:val="center"/>
          </w:tcPr>
          <w:p w:rsidR="00703CAC" w:rsidRPr="003322A4" w:rsidRDefault="00703CAC" w:rsidP="00EC319E">
            <w:pPr>
              <w:spacing w:after="0" w:line="240" w:lineRule="auto"/>
              <w:jc w:val="center"/>
              <w:rPr>
                <w:sz w:val="22"/>
                <w:szCs w:val="22"/>
              </w:rPr>
            </w:pPr>
            <w:r>
              <w:rPr>
                <w:sz w:val="22"/>
                <w:szCs w:val="22"/>
              </w:rPr>
              <w:t>3</w:t>
            </w:r>
          </w:p>
        </w:tc>
        <w:tc>
          <w:tcPr>
            <w:tcW w:w="1007" w:type="dxa"/>
            <w:vAlign w:val="center"/>
          </w:tcPr>
          <w:p w:rsidR="00703CAC" w:rsidRPr="003322A4" w:rsidRDefault="00703CAC" w:rsidP="00EC319E">
            <w:pPr>
              <w:spacing w:after="0" w:line="240" w:lineRule="auto"/>
              <w:jc w:val="center"/>
              <w:rPr>
                <w:sz w:val="22"/>
                <w:szCs w:val="22"/>
              </w:rPr>
            </w:pPr>
            <w:r>
              <w:rPr>
                <w:sz w:val="22"/>
                <w:szCs w:val="22"/>
              </w:rPr>
              <w:t>2</w:t>
            </w:r>
          </w:p>
        </w:tc>
        <w:tc>
          <w:tcPr>
            <w:tcW w:w="1092" w:type="dxa"/>
            <w:vAlign w:val="center"/>
          </w:tcPr>
          <w:p w:rsidR="00703CAC" w:rsidRPr="003322A4" w:rsidRDefault="00703CAC" w:rsidP="00EC319E">
            <w:pPr>
              <w:spacing w:after="0" w:line="240" w:lineRule="auto"/>
              <w:jc w:val="center"/>
              <w:rPr>
                <w:sz w:val="22"/>
                <w:szCs w:val="22"/>
              </w:rPr>
            </w:pPr>
            <w:r>
              <w:rPr>
                <w:sz w:val="22"/>
                <w:szCs w:val="22"/>
              </w:rPr>
              <w:t>1</w:t>
            </w:r>
          </w:p>
        </w:tc>
        <w:tc>
          <w:tcPr>
            <w:tcW w:w="1005" w:type="dxa"/>
            <w:vAlign w:val="center"/>
          </w:tcPr>
          <w:p w:rsidR="00703CAC" w:rsidRPr="003322A4" w:rsidRDefault="00703CAC" w:rsidP="00EC319E">
            <w:pPr>
              <w:spacing w:after="0" w:line="240" w:lineRule="auto"/>
              <w:jc w:val="center"/>
              <w:rPr>
                <w:sz w:val="22"/>
                <w:szCs w:val="22"/>
              </w:rPr>
            </w:pPr>
            <w:r>
              <w:rPr>
                <w:sz w:val="22"/>
                <w:szCs w:val="22"/>
              </w:rPr>
              <w:t>0,5</w:t>
            </w:r>
          </w:p>
        </w:tc>
      </w:tr>
      <w:tr w:rsidR="00703CAC" w:rsidRPr="00A47F2F" w:rsidTr="00EC319E">
        <w:trPr>
          <w:gridAfter w:val="1"/>
          <w:wAfter w:w="15" w:type="dxa"/>
          <w:trHeight w:val="549"/>
        </w:trPr>
        <w:tc>
          <w:tcPr>
            <w:tcW w:w="1757" w:type="dxa"/>
            <w:shd w:val="clear" w:color="auto" w:fill="auto"/>
            <w:vAlign w:val="center"/>
          </w:tcPr>
          <w:p w:rsidR="00703CAC" w:rsidRPr="003322A4" w:rsidRDefault="00703CAC" w:rsidP="003322A4">
            <w:pPr>
              <w:rPr>
                <w:sz w:val="22"/>
                <w:szCs w:val="22"/>
              </w:rPr>
            </w:pPr>
            <w:r w:rsidRPr="003322A4">
              <w:rPr>
                <w:b/>
                <w:bCs/>
                <w:color w:val="FF0000"/>
                <w:sz w:val="22"/>
                <w:szCs w:val="22"/>
              </w:rPr>
              <w:t>PG.1.</w:t>
            </w:r>
            <w:r>
              <w:rPr>
                <w:b/>
                <w:bCs/>
                <w:color w:val="FF0000"/>
                <w:sz w:val="22"/>
                <w:szCs w:val="22"/>
              </w:rPr>
              <w:t>1.6.</w:t>
            </w:r>
          </w:p>
        </w:tc>
        <w:tc>
          <w:tcPr>
            <w:tcW w:w="5042" w:type="dxa"/>
            <w:shd w:val="clear" w:color="auto" w:fill="auto"/>
            <w:vAlign w:val="center"/>
          </w:tcPr>
          <w:p w:rsidR="00703CAC" w:rsidRPr="003322A4" w:rsidRDefault="00703CAC" w:rsidP="00F951BD">
            <w:pPr>
              <w:spacing w:after="0" w:line="240" w:lineRule="auto"/>
              <w:rPr>
                <w:sz w:val="22"/>
                <w:szCs w:val="22"/>
              </w:rPr>
            </w:pPr>
            <w:r>
              <w:rPr>
                <w:sz w:val="22"/>
                <w:szCs w:val="22"/>
              </w:rPr>
              <w:t>Okulun engelli bireylerin kullanımına uygunluğu (0-1)</w:t>
            </w:r>
          </w:p>
        </w:tc>
        <w:tc>
          <w:tcPr>
            <w:tcW w:w="957" w:type="dxa"/>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703CAC" w:rsidRPr="003322A4" w:rsidRDefault="00703CAC" w:rsidP="00EC319E">
            <w:pPr>
              <w:spacing w:after="0" w:line="240" w:lineRule="auto"/>
              <w:jc w:val="center"/>
              <w:rPr>
                <w:sz w:val="22"/>
                <w:szCs w:val="22"/>
              </w:rPr>
            </w:pPr>
            <w:r>
              <w:rPr>
                <w:sz w:val="22"/>
                <w:szCs w:val="22"/>
              </w:rPr>
              <w:t>1</w:t>
            </w:r>
          </w:p>
        </w:tc>
        <w:tc>
          <w:tcPr>
            <w:tcW w:w="1041" w:type="dxa"/>
            <w:vAlign w:val="center"/>
          </w:tcPr>
          <w:p w:rsidR="00703CAC" w:rsidRPr="003322A4" w:rsidRDefault="00703CAC" w:rsidP="00EC319E">
            <w:pPr>
              <w:spacing w:after="0" w:line="240" w:lineRule="auto"/>
              <w:jc w:val="center"/>
              <w:rPr>
                <w:sz w:val="22"/>
                <w:szCs w:val="22"/>
              </w:rPr>
            </w:pPr>
            <w:r>
              <w:rPr>
                <w:sz w:val="22"/>
                <w:szCs w:val="22"/>
              </w:rPr>
              <w:t>1</w:t>
            </w:r>
          </w:p>
        </w:tc>
        <w:tc>
          <w:tcPr>
            <w:tcW w:w="1007" w:type="dxa"/>
            <w:vAlign w:val="center"/>
          </w:tcPr>
          <w:p w:rsidR="00703CAC" w:rsidRPr="003322A4" w:rsidRDefault="00703CAC" w:rsidP="00EC319E">
            <w:pPr>
              <w:spacing w:after="0" w:line="240" w:lineRule="auto"/>
              <w:jc w:val="center"/>
              <w:rPr>
                <w:sz w:val="22"/>
                <w:szCs w:val="22"/>
              </w:rPr>
            </w:pPr>
            <w:r>
              <w:rPr>
                <w:sz w:val="22"/>
                <w:szCs w:val="22"/>
              </w:rPr>
              <w:t>1</w:t>
            </w:r>
          </w:p>
        </w:tc>
        <w:tc>
          <w:tcPr>
            <w:tcW w:w="1092" w:type="dxa"/>
            <w:vAlign w:val="center"/>
          </w:tcPr>
          <w:p w:rsidR="00703CAC" w:rsidRPr="003322A4" w:rsidRDefault="00703CAC" w:rsidP="00EC319E">
            <w:pPr>
              <w:spacing w:after="0" w:line="240" w:lineRule="auto"/>
              <w:jc w:val="center"/>
              <w:rPr>
                <w:sz w:val="22"/>
                <w:szCs w:val="22"/>
              </w:rPr>
            </w:pPr>
            <w:r>
              <w:rPr>
                <w:sz w:val="22"/>
                <w:szCs w:val="22"/>
              </w:rPr>
              <w:t>1</w:t>
            </w:r>
          </w:p>
        </w:tc>
        <w:tc>
          <w:tcPr>
            <w:tcW w:w="1005" w:type="dxa"/>
            <w:vAlign w:val="center"/>
          </w:tcPr>
          <w:p w:rsidR="00703CAC" w:rsidRPr="003322A4" w:rsidRDefault="00703CAC" w:rsidP="00EC319E">
            <w:pPr>
              <w:spacing w:after="0" w:line="240" w:lineRule="auto"/>
              <w:jc w:val="center"/>
              <w:rPr>
                <w:sz w:val="22"/>
                <w:szCs w:val="22"/>
              </w:rPr>
            </w:pPr>
            <w:r>
              <w:rPr>
                <w:sz w:val="22"/>
                <w:szCs w:val="22"/>
              </w:rPr>
              <w:t>1</w:t>
            </w:r>
          </w:p>
        </w:tc>
      </w:tr>
      <w:tr w:rsidR="00703CAC" w:rsidRPr="00A47F2F" w:rsidTr="00EC319E">
        <w:trPr>
          <w:gridAfter w:val="1"/>
          <w:wAfter w:w="15" w:type="dxa"/>
          <w:trHeight w:val="549"/>
        </w:trPr>
        <w:tc>
          <w:tcPr>
            <w:tcW w:w="1757" w:type="dxa"/>
            <w:shd w:val="clear" w:color="auto" w:fill="auto"/>
            <w:vAlign w:val="center"/>
          </w:tcPr>
          <w:p w:rsidR="00703CAC" w:rsidRPr="003322A4" w:rsidRDefault="00703CAC" w:rsidP="008E2A46">
            <w:pPr>
              <w:rPr>
                <w:b/>
                <w:bCs/>
                <w:color w:val="FF0000"/>
                <w:sz w:val="22"/>
                <w:szCs w:val="22"/>
              </w:rPr>
            </w:pPr>
            <w:r w:rsidRPr="003322A4">
              <w:rPr>
                <w:b/>
                <w:bCs/>
                <w:color w:val="FF0000"/>
                <w:sz w:val="22"/>
                <w:szCs w:val="22"/>
              </w:rPr>
              <w:t>PG.1.</w:t>
            </w:r>
            <w:r>
              <w:rPr>
                <w:b/>
                <w:bCs/>
                <w:color w:val="FF0000"/>
                <w:sz w:val="22"/>
                <w:szCs w:val="22"/>
              </w:rPr>
              <w:t>1.7.</w:t>
            </w:r>
          </w:p>
        </w:tc>
        <w:tc>
          <w:tcPr>
            <w:tcW w:w="5042" w:type="dxa"/>
            <w:shd w:val="clear" w:color="auto" w:fill="auto"/>
            <w:vAlign w:val="center"/>
          </w:tcPr>
          <w:p w:rsidR="00703CAC" w:rsidRDefault="00703CAC" w:rsidP="00F00C77">
            <w:pPr>
              <w:spacing w:after="0" w:line="240" w:lineRule="auto"/>
              <w:rPr>
                <w:sz w:val="22"/>
                <w:szCs w:val="22"/>
              </w:rPr>
            </w:pPr>
            <w:r w:rsidRPr="003A138C">
              <w:rPr>
                <w:sz w:val="22"/>
                <w:szCs w:val="22"/>
              </w:rPr>
              <w:t xml:space="preserve">Özel Eğitime İhtiyaç Duyan Öğrencilerden Destek Eğitim Odasından Yararlananların </w:t>
            </w:r>
            <w:r>
              <w:rPr>
                <w:sz w:val="22"/>
                <w:szCs w:val="22"/>
              </w:rPr>
              <w:t>Oranı</w:t>
            </w:r>
          </w:p>
        </w:tc>
        <w:tc>
          <w:tcPr>
            <w:tcW w:w="957" w:type="dxa"/>
            <w:shd w:val="clear" w:color="auto" w:fill="auto"/>
            <w:noWrap/>
            <w:vAlign w:val="center"/>
          </w:tcPr>
          <w:p w:rsidR="00703CAC" w:rsidRPr="003322A4" w:rsidRDefault="0089703B" w:rsidP="00EC319E">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703CAC" w:rsidRPr="003322A4" w:rsidRDefault="0089703B" w:rsidP="00EC319E">
            <w:pPr>
              <w:spacing w:after="0" w:line="240" w:lineRule="auto"/>
              <w:jc w:val="center"/>
              <w:rPr>
                <w:sz w:val="22"/>
                <w:szCs w:val="22"/>
              </w:rPr>
            </w:pPr>
            <w:r>
              <w:rPr>
                <w:sz w:val="22"/>
                <w:szCs w:val="22"/>
              </w:rPr>
              <w:t>0</w:t>
            </w:r>
          </w:p>
        </w:tc>
        <w:tc>
          <w:tcPr>
            <w:tcW w:w="1041" w:type="dxa"/>
            <w:vAlign w:val="center"/>
          </w:tcPr>
          <w:p w:rsidR="00703CAC" w:rsidRPr="003322A4" w:rsidRDefault="0089703B" w:rsidP="00EC319E">
            <w:pPr>
              <w:spacing w:after="0" w:line="240" w:lineRule="auto"/>
              <w:jc w:val="center"/>
              <w:rPr>
                <w:sz w:val="22"/>
                <w:szCs w:val="22"/>
              </w:rPr>
            </w:pPr>
            <w:r>
              <w:rPr>
                <w:sz w:val="22"/>
                <w:szCs w:val="22"/>
              </w:rPr>
              <w:t>0</w:t>
            </w:r>
          </w:p>
        </w:tc>
        <w:tc>
          <w:tcPr>
            <w:tcW w:w="1007" w:type="dxa"/>
            <w:vAlign w:val="center"/>
          </w:tcPr>
          <w:p w:rsidR="00703CAC" w:rsidRPr="003322A4" w:rsidRDefault="0089703B" w:rsidP="00EC319E">
            <w:pPr>
              <w:spacing w:after="0" w:line="240" w:lineRule="auto"/>
              <w:jc w:val="center"/>
              <w:rPr>
                <w:sz w:val="22"/>
                <w:szCs w:val="22"/>
              </w:rPr>
            </w:pPr>
            <w:r>
              <w:rPr>
                <w:sz w:val="22"/>
                <w:szCs w:val="22"/>
              </w:rPr>
              <w:t>0</w:t>
            </w:r>
          </w:p>
        </w:tc>
        <w:tc>
          <w:tcPr>
            <w:tcW w:w="1092" w:type="dxa"/>
            <w:vAlign w:val="center"/>
          </w:tcPr>
          <w:p w:rsidR="00703CAC" w:rsidRPr="003322A4" w:rsidRDefault="002C3C0A" w:rsidP="00EC319E">
            <w:pPr>
              <w:spacing w:after="0" w:line="240" w:lineRule="auto"/>
              <w:jc w:val="center"/>
              <w:rPr>
                <w:sz w:val="22"/>
                <w:szCs w:val="22"/>
              </w:rPr>
            </w:pPr>
            <w:r>
              <w:rPr>
                <w:sz w:val="22"/>
                <w:szCs w:val="22"/>
              </w:rPr>
              <w:t>5</w:t>
            </w:r>
          </w:p>
        </w:tc>
        <w:tc>
          <w:tcPr>
            <w:tcW w:w="1005" w:type="dxa"/>
            <w:vAlign w:val="center"/>
          </w:tcPr>
          <w:p w:rsidR="00703CAC" w:rsidRPr="003322A4" w:rsidRDefault="002C3C0A" w:rsidP="00EC319E">
            <w:pPr>
              <w:spacing w:after="0" w:line="240" w:lineRule="auto"/>
              <w:jc w:val="center"/>
              <w:rPr>
                <w:sz w:val="22"/>
                <w:szCs w:val="22"/>
              </w:rPr>
            </w:pPr>
            <w:r>
              <w:rPr>
                <w:sz w:val="22"/>
                <w:szCs w:val="22"/>
              </w:rPr>
              <w:t>10</w:t>
            </w:r>
          </w:p>
        </w:tc>
      </w:tr>
      <w:tr w:rsidR="00C5151B" w:rsidRPr="00F951BD"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5151B" w:rsidRPr="00C5151B" w:rsidRDefault="00C5151B" w:rsidP="00494C8B">
            <w:pPr>
              <w:rPr>
                <w:b/>
                <w:bCs/>
                <w:color w:val="FF0000"/>
                <w:sz w:val="22"/>
                <w:szCs w:val="22"/>
              </w:rPr>
            </w:pPr>
            <w:r w:rsidRPr="00C5151B">
              <w:rPr>
                <w:b/>
                <w:bCs/>
                <w:color w:val="FF0000"/>
                <w:sz w:val="22"/>
                <w:szCs w:val="22"/>
              </w:rPr>
              <w:t>PG.2.1.8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5151B" w:rsidRPr="00F552FC" w:rsidRDefault="00C5151B" w:rsidP="00494C8B">
            <w:pPr>
              <w:spacing w:after="0" w:line="240" w:lineRule="auto"/>
              <w:rPr>
                <w:color w:val="FF0000"/>
                <w:sz w:val="22"/>
                <w:szCs w:val="22"/>
              </w:rPr>
            </w:pPr>
            <w:r w:rsidRPr="00F552FC">
              <w:rPr>
                <w:color w:val="FF0000"/>
                <w:sz w:val="22"/>
                <w:szCs w:val="22"/>
              </w:rPr>
              <w:t>Veli eğitimlerine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51B" w:rsidRPr="00C5151B" w:rsidRDefault="002C3C0A" w:rsidP="00494C8B">
            <w:pPr>
              <w:spacing w:after="0" w:line="240" w:lineRule="auto"/>
              <w:rPr>
                <w:sz w:val="22"/>
                <w:szCs w:val="22"/>
              </w:rPr>
            </w:pPr>
            <w:r>
              <w:rPr>
                <w:sz w:val="22"/>
                <w:szCs w:val="22"/>
              </w:rPr>
              <w:t>6</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151B" w:rsidRPr="00C5151B" w:rsidRDefault="002C3C0A" w:rsidP="00494C8B">
            <w:pPr>
              <w:spacing w:after="0" w:line="240" w:lineRule="auto"/>
              <w:rPr>
                <w:sz w:val="22"/>
                <w:szCs w:val="22"/>
              </w:rPr>
            </w:pPr>
            <w:r>
              <w:rPr>
                <w:sz w:val="22"/>
                <w:szCs w:val="22"/>
              </w:rPr>
              <w:t>6,5</w:t>
            </w:r>
          </w:p>
        </w:tc>
        <w:tc>
          <w:tcPr>
            <w:tcW w:w="1041" w:type="dxa"/>
            <w:tcBorders>
              <w:top w:val="single" w:sz="4" w:space="0" w:color="auto"/>
              <w:left w:val="single" w:sz="4" w:space="0" w:color="auto"/>
              <w:bottom w:val="single" w:sz="4" w:space="0" w:color="auto"/>
              <w:right w:val="single" w:sz="4" w:space="0" w:color="auto"/>
            </w:tcBorders>
          </w:tcPr>
          <w:p w:rsidR="00C5151B" w:rsidRPr="00C5151B" w:rsidRDefault="002C3C0A" w:rsidP="00494C8B">
            <w:pPr>
              <w:spacing w:after="0" w:line="240" w:lineRule="auto"/>
              <w:rPr>
                <w:sz w:val="22"/>
                <w:szCs w:val="22"/>
              </w:rPr>
            </w:pPr>
            <w:r>
              <w:rPr>
                <w:sz w:val="22"/>
                <w:szCs w:val="22"/>
              </w:rPr>
              <w:t>7</w:t>
            </w:r>
          </w:p>
        </w:tc>
        <w:tc>
          <w:tcPr>
            <w:tcW w:w="1007" w:type="dxa"/>
            <w:tcBorders>
              <w:top w:val="single" w:sz="4" w:space="0" w:color="auto"/>
              <w:left w:val="single" w:sz="4" w:space="0" w:color="auto"/>
              <w:bottom w:val="single" w:sz="4" w:space="0" w:color="auto"/>
              <w:right w:val="single" w:sz="4" w:space="0" w:color="auto"/>
            </w:tcBorders>
          </w:tcPr>
          <w:p w:rsidR="00C5151B" w:rsidRPr="00C5151B" w:rsidRDefault="002C3C0A" w:rsidP="00494C8B">
            <w:pPr>
              <w:spacing w:after="0" w:line="240" w:lineRule="auto"/>
              <w:rPr>
                <w:sz w:val="22"/>
                <w:szCs w:val="22"/>
              </w:rPr>
            </w:pPr>
            <w:r>
              <w:rPr>
                <w:sz w:val="22"/>
                <w:szCs w:val="22"/>
              </w:rPr>
              <w:t>10</w:t>
            </w:r>
          </w:p>
        </w:tc>
        <w:tc>
          <w:tcPr>
            <w:tcW w:w="1092" w:type="dxa"/>
            <w:tcBorders>
              <w:top w:val="single" w:sz="4" w:space="0" w:color="auto"/>
              <w:left w:val="single" w:sz="4" w:space="0" w:color="auto"/>
              <w:bottom w:val="single" w:sz="4" w:space="0" w:color="auto"/>
              <w:right w:val="single" w:sz="4" w:space="0" w:color="auto"/>
            </w:tcBorders>
          </w:tcPr>
          <w:p w:rsidR="00C5151B" w:rsidRPr="00C5151B" w:rsidRDefault="002C3C0A" w:rsidP="00494C8B">
            <w:pPr>
              <w:spacing w:after="0" w:line="240" w:lineRule="auto"/>
              <w:rPr>
                <w:sz w:val="22"/>
                <w:szCs w:val="22"/>
              </w:rPr>
            </w:pPr>
            <w:r>
              <w:rPr>
                <w:sz w:val="22"/>
                <w:szCs w:val="22"/>
              </w:rPr>
              <w:t>25</w:t>
            </w:r>
          </w:p>
        </w:tc>
        <w:tc>
          <w:tcPr>
            <w:tcW w:w="1005" w:type="dxa"/>
            <w:tcBorders>
              <w:top w:val="single" w:sz="4" w:space="0" w:color="auto"/>
              <w:left w:val="single" w:sz="4" w:space="0" w:color="auto"/>
              <w:bottom w:val="single" w:sz="4" w:space="0" w:color="auto"/>
              <w:right w:val="single" w:sz="4" w:space="0" w:color="auto"/>
            </w:tcBorders>
          </w:tcPr>
          <w:p w:rsidR="00C5151B" w:rsidRPr="00C5151B" w:rsidRDefault="002C3C0A" w:rsidP="00494C8B">
            <w:pPr>
              <w:spacing w:after="0" w:line="240" w:lineRule="auto"/>
              <w:rPr>
                <w:sz w:val="22"/>
                <w:szCs w:val="22"/>
              </w:rPr>
            </w:pPr>
            <w:r>
              <w:rPr>
                <w:sz w:val="22"/>
                <w:szCs w:val="22"/>
              </w:rPr>
              <w:t>30</w:t>
            </w:r>
          </w:p>
        </w:tc>
      </w:tr>
      <w:tr w:rsidR="00C5151B" w:rsidRPr="00F951BD"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C5151B" w:rsidRPr="00C5151B" w:rsidRDefault="00C5151B" w:rsidP="00494C8B">
            <w:pPr>
              <w:rPr>
                <w:b/>
                <w:bCs/>
                <w:color w:val="FF0000"/>
                <w:sz w:val="22"/>
                <w:szCs w:val="22"/>
              </w:rPr>
            </w:pPr>
            <w:r w:rsidRPr="00C5151B">
              <w:rPr>
                <w:b/>
                <w:bCs/>
                <w:color w:val="FF0000"/>
                <w:sz w:val="22"/>
                <w:szCs w:val="22"/>
              </w:rPr>
              <w:t>PG.2.1.9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C5151B" w:rsidRPr="00F552FC" w:rsidRDefault="00C5151B" w:rsidP="00494C8B">
            <w:pPr>
              <w:spacing w:after="0" w:line="240" w:lineRule="auto"/>
              <w:rPr>
                <w:color w:val="FF0000"/>
                <w:sz w:val="22"/>
                <w:szCs w:val="22"/>
              </w:rPr>
            </w:pPr>
            <w:r w:rsidRPr="00F552FC">
              <w:rPr>
                <w:color w:val="FF0000"/>
                <w:sz w:val="22"/>
                <w:szCs w:val="22"/>
              </w:rPr>
              <w:t>Veli toplantısına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51B" w:rsidRPr="00C5151B" w:rsidRDefault="002C3C0A" w:rsidP="00494C8B">
            <w:pPr>
              <w:spacing w:after="0" w:line="240" w:lineRule="auto"/>
              <w:rPr>
                <w:sz w:val="22"/>
                <w:szCs w:val="22"/>
              </w:rPr>
            </w:pPr>
            <w:r>
              <w:rPr>
                <w:sz w:val="22"/>
                <w:szCs w:val="22"/>
              </w:rPr>
              <w:t>75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151B" w:rsidRPr="00C5151B" w:rsidRDefault="002C3C0A" w:rsidP="00494C8B">
            <w:pPr>
              <w:spacing w:after="0" w:line="240" w:lineRule="auto"/>
              <w:rPr>
                <w:sz w:val="22"/>
                <w:szCs w:val="22"/>
              </w:rPr>
            </w:pPr>
            <w:r>
              <w:rPr>
                <w:sz w:val="22"/>
                <w:szCs w:val="22"/>
              </w:rPr>
              <w:t>76</w:t>
            </w:r>
          </w:p>
        </w:tc>
        <w:tc>
          <w:tcPr>
            <w:tcW w:w="1041" w:type="dxa"/>
            <w:tcBorders>
              <w:top w:val="single" w:sz="4" w:space="0" w:color="auto"/>
              <w:left w:val="single" w:sz="4" w:space="0" w:color="auto"/>
              <w:bottom w:val="single" w:sz="4" w:space="0" w:color="auto"/>
              <w:right w:val="single" w:sz="4" w:space="0" w:color="auto"/>
            </w:tcBorders>
          </w:tcPr>
          <w:p w:rsidR="00C5151B" w:rsidRPr="00C5151B" w:rsidRDefault="002C3C0A" w:rsidP="00494C8B">
            <w:pPr>
              <w:spacing w:after="0" w:line="240" w:lineRule="auto"/>
              <w:rPr>
                <w:sz w:val="22"/>
                <w:szCs w:val="22"/>
              </w:rPr>
            </w:pPr>
            <w:r>
              <w:rPr>
                <w:sz w:val="22"/>
                <w:szCs w:val="22"/>
              </w:rPr>
              <w:t>77</w:t>
            </w:r>
          </w:p>
        </w:tc>
        <w:tc>
          <w:tcPr>
            <w:tcW w:w="1007" w:type="dxa"/>
            <w:tcBorders>
              <w:top w:val="single" w:sz="4" w:space="0" w:color="auto"/>
              <w:left w:val="single" w:sz="4" w:space="0" w:color="auto"/>
              <w:bottom w:val="single" w:sz="4" w:space="0" w:color="auto"/>
              <w:right w:val="single" w:sz="4" w:space="0" w:color="auto"/>
            </w:tcBorders>
          </w:tcPr>
          <w:p w:rsidR="00C5151B" w:rsidRPr="00C5151B" w:rsidRDefault="002C3C0A" w:rsidP="00494C8B">
            <w:pPr>
              <w:spacing w:after="0" w:line="240" w:lineRule="auto"/>
              <w:rPr>
                <w:sz w:val="22"/>
                <w:szCs w:val="22"/>
              </w:rPr>
            </w:pPr>
            <w:r>
              <w:rPr>
                <w:sz w:val="22"/>
                <w:szCs w:val="22"/>
              </w:rPr>
              <w:t>78</w:t>
            </w:r>
          </w:p>
        </w:tc>
        <w:tc>
          <w:tcPr>
            <w:tcW w:w="1092" w:type="dxa"/>
            <w:tcBorders>
              <w:top w:val="single" w:sz="4" w:space="0" w:color="auto"/>
              <w:left w:val="single" w:sz="4" w:space="0" w:color="auto"/>
              <w:bottom w:val="single" w:sz="4" w:space="0" w:color="auto"/>
              <w:right w:val="single" w:sz="4" w:space="0" w:color="auto"/>
            </w:tcBorders>
          </w:tcPr>
          <w:p w:rsidR="00C5151B" w:rsidRPr="00C5151B" w:rsidRDefault="002C3C0A" w:rsidP="00494C8B">
            <w:pPr>
              <w:spacing w:after="0" w:line="240" w:lineRule="auto"/>
              <w:rPr>
                <w:sz w:val="22"/>
                <w:szCs w:val="22"/>
              </w:rPr>
            </w:pPr>
            <w:r>
              <w:rPr>
                <w:sz w:val="22"/>
                <w:szCs w:val="22"/>
              </w:rPr>
              <w:t>80</w:t>
            </w:r>
          </w:p>
        </w:tc>
        <w:tc>
          <w:tcPr>
            <w:tcW w:w="1005" w:type="dxa"/>
            <w:tcBorders>
              <w:top w:val="single" w:sz="4" w:space="0" w:color="auto"/>
              <w:left w:val="single" w:sz="4" w:space="0" w:color="auto"/>
              <w:bottom w:val="single" w:sz="4" w:space="0" w:color="auto"/>
              <w:right w:val="single" w:sz="4" w:space="0" w:color="auto"/>
            </w:tcBorders>
          </w:tcPr>
          <w:p w:rsidR="00C5151B" w:rsidRPr="00C5151B" w:rsidRDefault="002C3C0A" w:rsidP="00494C8B">
            <w:pPr>
              <w:spacing w:after="0" w:line="240" w:lineRule="auto"/>
              <w:rPr>
                <w:sz w:val="22"/>
                <w:szCs w:val="22"/>
              </w:rPr>
            </w:pPr>
            <w:r>
              <w:rPr>
                <w:sz w:val="22"/>
                <w:szCs w:val="22"/>
              </w:rPr>
              <w:t>90</w:t>
            </w:r>
          </w:p>
        </w:tc>
      </w:tr>
    </w:tbl>
    <w:p w:rsidR="00D41148" w:rsidRDefault="00D41148" w:rsidP="000E1209">
      <w:pPr>
        <w:jc w:val="both"/>
        <w:rPr>
          <w:b/>
          <w:i/>
          <w:szCs w:val="24"/>
        </w:rPr>
      </w:pPr>
    </w:p>
    <w:p w:rsidR="003A138C" w:rsidRDefault="003A138C" w:rsidP="000E1209">
      <w:pPr>
        <w:jc w:val="both"/>
        <w:rPr>
          <w:b/>
          <w:i/>
          <w:szCs w:val="24"/>
        </w:rPr>
      </w:pPr>
    </w:p>
    <w:p w:rsidR="003A138C" w:rsidRDefault="003A138C" w:rsidP="000E1209">
      <w:pPr>
        <w:jc w:val="both"/>
        <w:rPr>
          <w:b/>
          <w:i/>
          <w:szCs w:val="24"/>
        </w:rPr>
      </w:pPr>
    </w:p>
    <w:p w:rsidR="00BD64D5" w:rsidRDefault="00BD64D5" w:rsidP="002B6FDB">
      <w:pPr>
        <w:rPr>
          <w:b/>
          <w:sz w:val="28"/>
          <w:highlight w:val="yellow"/>
        </w:rPr>
      </w:pPr>
    </w:p>
    <w:p w:rsidR="00025526" w:rsidRDefault="00025526" w:rsidP="002B6FDB">
      <w:pPr>
        <w:rPr>
          <w:b/>
          <w:sz w:val="28"/>
          <w:highlight w:val="yellow"/>
        </w:rPr>
      </w:pPr>
    </w:p>
    <w:p w:rsidR="0089703B" w:rsidRPr="002B6FDB" w:rsidRDefault="0089703B" w:rsidP="0089703B">
      <w:pPr>
        <w:rPr>
          <w:b/>
          <w:sz w:val="28"/>
        </w:rPr>
      </w:pPr>
      <w:bookmarkStart w:id="49" w:name="_Toc529519464"/>
      <w:r w:rsidRPr="00622710">
        <w:rPr>
          <w:b/>
          <w:sz w:val="28"/>
        </w:rPr>
        <w:t>Eylemler</w:t>
      </w:r>
    </w:p>
    <w:tbl>
      <w:tblPr>
        <w:tblW w:w="4986" w:type="pct"/>
        <w:tblLayout w:type="fixed"/>
        <w:tblCellMar>
          <w:left w:w="70" w:type="dxa"/>
          <w:right w:w="70" w:type="dxa"/>
        </w:tblCellMar>
        <w:tblLook w:val="04A0"/>
      </w:tblPr>
      <w:tblGrid>
        <w:gridCol w:w="965"/>
        <w:gridCol w:w="6761"/>
        <w:gridCol w:w="3117"/>
        <w:gridCol w:w="3261"/>
      </w:tblGrid>
      <w:tr w:rsidR="0089703B" w:rsidRPr="00A47F2F" w:rsidTr="00EC319E">
        <w:trPr>
          <w:trHeight w:val="441"/>
          <w:tblHeader/>
        </w:trPr>
        <w:tc>
          <w:tcPr>
            <w:tcW w:w="3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703B" w:rsidRPr="00A47F2F" w:rsidRDefault="0089703B" w:rsidP="00EC319E">
            <w:pPr>
              <w:spacing w:after="0" w:line="240" w:lineRule="auto"/>
              <w:jc w:val="center"/>
              <w:rPr>
                <w:b/>
                <w:bCs/>
                <w:color w:val="000000"/>
                <w:szCs w:val="24"/>
              </w:rPr>
            </w:pPr>
            <w:r>
              <w:rPr>
                <w:b/>
                <w:bCs/>
                <w:color w:val="000000"/>
                <w:szCs w:val="24"/>
              </w:rPr>
              <w:lastRenderedPageBreak/>
              <w:t>No</w:t>
            </w:r>
          </w:p>
        </w:tc>
        <w:tc>
          <w:tcPr>
            <w:tcW w:w="2397" w:type="pct"/>
            <w:tcBorders>
              <w:top w:val="single" w:sz="8" w:space="0" w:color="auto"/>
              <w:left w:val="nil"/>
              <w:bottom w:val="single" w:sz="8" w:space="0" w:color="auto"/>
              <w:right w:val="single" w:sz="8" w:space="0" w:color="auto"/>
            </w:tcBorders>
            <w:shd w:val="clear" w:color="auto" w:fill="auto"/>
            <w:noWrap/>
            <w:vAlign w:val="center"/>
            <w:hideMark/>
          </w:tcPr>
          <w:p w:rsidR="0089703B" w:rsidRPr="00A47F2F" w:rsidRDefault="0089703B" w:rsidP="00EC319E">
            <w:pPr>
              <w:spacing w:after="0" w:line="240" w:lineRule="auto"/>
              <w:jc w:val="center"/>
              <w:rPr>
                <w:b/>
                <w:bCs/>
                <w:color w:val="000000"/>
                <w:szCs w:val="24"/>
              </w:rPr>
            </w:pPr>
            <w:r>
              <w:rPr>
                <w:b/>
                <w:bCs/>
                <w:color w:val="000000"/>
                <w:szCs w:val="24"/>
              </w:rPr>
              <w:t>Eylem İfadesi</w:t>
            </w:r>
          </w:p>
        </w:tc>
        <w:tc>
          <w:tcPr>
            <w:tcW w:w="1105" w:type="pct"/>
            <w:tcBorders>
              <w:top w:val="single" w:sz="8" w:space="0" w:color="auto"/>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b/>
                <w:bCs/>
                <w:color w:val="000000"/>
                <w:szCs w:val="24"/>
              </w:rPr>
            </w:pPr>
            <w:r>
              <w:rPr>
                <w:b/>
                <w:bCs/>
                <w:color w:val="000000"/>
                <w:szCs w:val="24"/>
              </w:rPr>
              <w:t>Eylem Sorumlusu</w:t>
            </w:r>
          </w:p>
        </w:tc>
        <w:tc>
          <w:tcPr>
            <w:tcW w:w="1156" w:type="pct"/>
            <w:tcBorders>
              <w:top w:val="single" w:sz="8" w:space="0" w:color="auto"/>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b/>
                <w:bCs/>
                <w:color w:val="000000"/>
                <w:szCs w:val="24"/>
              </w:rPr>
            </w:pPr>
            <w:r>
              <w:rPr>
                <w:b/>
                <w:bCs/>
                <w:color w:val="000000"/>
                <w:szCs w:val="24"/>
              </w:rPr>
              <w:t>Eylem Tarihi</w:t>
            </w:r>
          </w:p>
        </w:tc>
      </w:tr>
      <w:tr w:rsidR="0089703B" w:rsidRPr="00A47F2F" w:rsidTr="00EC319E">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hideMark/>
          </w:tcPr>
          <w:p w:rsidR="0089703B" w:rsidRPr="00A47F2F" w:rsidRDefault="0089703B" w:rsidP="00EC31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97"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rPr>
                <w:color w:val="000000"/>
                <w:szCs w:val="24"/>
              </w:rPr>
            </w:pPr>
            <w:r>
              <w:rPr>
                <w:color w:val="000000"/>
                <w:szCs w:val="24"/>
              </w:rPr>
              <w:t>Kayıt bölgesinde yer alan öğrencilerin tespiti çalışması yapılacaktır.</w:t>
            </w:r>
          </w:p>
        </w:tc>
        <w:tc>
          <w:tcPr>
            <w:tcW w:w="1105"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Okul Stratejik Plan Ekibi</w:t>
            </w:r>
          </w:p>
        </w:tc>
        <w:tc>
          <w:tcPr>
            <w:tcW w:w="1156"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01 Eylül-20 Eylül</w:t>
            </w:r>
          </w:p>
        </w:tc>
      </w:tr>
      <w:tr w:rsidR="0089703B" w:rsidRPr="00A47F2F" w:rsidTr="00EC319E">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89703B" w:rsidRPr="00A47F2F" w:rsidRDefault="0089703B" w:rsidP="00EC319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97" w:type="pct"/>
            <w:tcBorders>
              <w:top w:val="nil"/>
              <w:left w:val="nil"/>
              <w:bottom w:val="single" w:sz="8" w:space="0" w:color="auto"/>
              <w:right w:val="single" w:sz="8" w:space="0" w:color="auto"/>
            </w:tcBorders>
            <w:shd w:val="clear" w:color="auto" w:fill="FFFFFF"/>
            <w:vAlign w:val="center"/>
          </w:tcPr>
          <w:p w:rsidR="0089703B" w:rsidRPr="00622710" w:rsidRDefault="0089703B" w:rsidP="00EC319E">
            <w:pPr>
              <w:spacing w:after="0" w:line="240" w:lineRule="auto"/>
              <w:rPr>
                <w:szCs w:val="24"/>
              </w:rPr>
            </w:pPr>
            <w:r w:rsidRPr="00622710">
              <w:rPr>
                <w:szCs w:val="24"/>
              </w:rPr>
              <w:t>Devamsızlık yapan öğrencilerin tespiti ve erken uyarı sistemi için çalışmalar yapılacaktır.</w:t>
            </w:r>
          </w:p>
        </w:tc>
        <w:tc>
          <w:tcPr>
            <w:tcW w:w="1105" w:type="pct"/>
            <w:tcBorders>
              <w:top w:val="nil"/>
              <w:left w:val="nil"/>
              <w:bottom w:val="single" w:sz="8" w:space="0" w:color="auto"/>
              <w:right w:val="single" w:sz="8" w:space="0" w:color="auto"/>
            </w:tcBorders>
            <w:shd w:val="clear" w:color="auto" w:fill="auto"/>
            <w:vAlign w:val="center"/>
          </w:tcPr>
          <w:p w:rsidR="0089703B" w:rsidRDefault="0089703B" w:rsidP="00EC319E">
            <w:pPr>
              <w:spacing w:after="0" w:line="240" w:lineRule="auto"/>
              <w:jc w:val="center"/>
              <w:rPr>
                <w:color w:val="000000"/>
                <w:szCs w:val="24"/>
              </w:rPr>
            </w:pPr>
            <w:r>
              <w:rPr>
                <w:color w:val="000000"/>
                <w:szCs w:val="24"/>
              </w:rPr>
              <w:t>Mustafa MENGİ</w:t>
            </w:r>
          </w:p>
          <w:p w:rsidR="0089703B" w:rsidRPr="00A47F2F" w:rsidRDefault="0089703B" w:rsidP="00EC319E">
            <w:pPr>
              <w:spacing w:after="0" w:line="240" w:lineRule="auto"/>
              <w:jc w:val="center"/>
              <w:rPr>
                <w:color w:val="000000"/>
                <w:szCs w:val="24"/>
              </w:rPr>
            </w:pPr>
            <w:r>
              <w:rPr>
                <w:color w:val="000000"/>
                <w:szCs w:val="24"/>
              </w:rPr>
              <w:t>Müdür Yardımcısı</w:t>
            </w:r>
          </w:p>
        </w:tc>
        <w:tc>
          <w:tcPr>
            <w:tcW w:w="1156"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01 Eylül-20 Eylül</w:t>
            </w:r>
          </w:p>
        </w:tc>
      </w:tr>
      <w:tr w:rsidR="0089703B" w:rsidRPr="00A47F2F" w:rsidTr="00EC319E">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89703B" w:rsidRPr="00A47F2F" w:rsidRDefault="0089703B" w:rsidP="00EC319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97" w:type="pct"/>
            <w:tcBorders>
              <w:top w:val="nil"/>
              <w:left w:val="nil"/>
              <w:bottom w:val="single" w:sz="8" w:space="0" w:color="auto"/>
              <w:right w:val="single" w:sz="8" w:space="0" w:color="auto"/>
            </w:tcBorders>
            <w:shd w:val="clear" w:color="auto" w:fill="FFFFFF"/>
            <w:vAlign w:val="center"/>
          </w:tcPr>
          <w:p w:rsidR="0089703B" w:rsidRPr="00622710" w:rsidRDefault="0089703B" w:rsidP="00EC319E">
            <w:pPr>
              <w:spacing w:after="0" w:line="240" w:lineRule="auto"/>
              <w:rPr>
                <w:szCs w:val="24"/>
              </w:rPr>
            </w:pPr>
            <w:r w:rsidRPr="00622710">
              <w:rPr>
                <w:szCs w:val="24"/>
              </w:rPr>
              <w:t>Devamsızlık yapan öğrencilerin velileri ile özel aylık toplantı ve görüşmeler yapılacaktır.</w:t>
            </w:r>
          </w:p>
        </w:tc>
        <w:tc>
          <w:tcPr>
            <w:tcW w:w="1105"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Rehberlik Servisi</w:t>
            </w:r>
          </w:p>
        </w:tc>
        <w:tc>
          <w:tcPr>
            <w:tcW w:w="1156"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Her ayın son haftası</w:t>
            </w:r>
          </w:p>
        </w:tc>
      </w:tr>
      <w:tr w:rsidR="0089703B" w:rsidRPr="00A47F2F" w:rsidTr="00EC319E">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89703B" w:rsidRPr="00A47F2F" w:rsidRDefault="0089703B" w:rsidP="00EC319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97" w:type="pct"/>
            <w:tcBorders>
              <w:top w:val="nil"/>
              <w:left w:val="nil"/>
              <w:bottom w:val="single" w:sz="8" w:space="0" w:color="auto"/>
              <w:right w:val="single" w:sz="8" w:space="0" w:color="auto"/>
            </w:tcBorders>
            <w:shd w:val="clear" w:color="auto" w:fill="FFFFFF"/>
            <w:vAlign w:val="center"/>
          </w:tcPr>
          <w:p w:rsidR="0089703B" w:rsidRPr="00622710" w:rsidRDefault="0089703B" w:rsidP="00EC319E">
            <w:pPr>
              <w:spacing w:after="0" w:line="240" w:lineRule="auto"/>
              <w:rPr>
                <w:szCs w:val="24"/>
              </w:rPr>
            </w:pPr>
            <w:r w:rsidRPr="00622710">
              <w:rPr>
                <w:szCs w:val="24"/>
              </w:rPr>
              <w:t xml:space="preserve">Okulun özel eğitime ihtiyaç duyan bireylerin kullanımının kolaylaştırılması için rampa ve </w:t>
            </w:r>
            <w:r>
              <w:rPr>
                <w:szCs w:val="24"/>
              </w:rPr>
              <w:t xml:space="preserve">diğer eksiklikler </w:t>
            </w:r>
            <w:r w:rsidRPr="00622710">
              <w:rPr>
                <w:szCs w:val="24"/>
              </w:rPr>
              <w:t>tamamlanacaktır.</w:t>
            </w:r>
          </w:p>
        </w:tc>
        <w:tc>
          <w:tcPr>
            <w:tcW w:w="1105" w:type="pct"/>
            <w:tcBorders>
              <w:top w:val="nil"/>
              <w:left w:val="nil"/>
              <w:bottom w:val="single" w:sz="8" w:space="0" w:color="auto"/>
              <w:right w:val="single" w:sz="8" w:space="0" w:color="auto"/>
            </w:tcBorders>
            <w:shd w:val="clear" w:color="auto" w:fill="auto"/>
            <w:vAlign w:val="center"/>
          </w:tcPr>
          <w:p w:rsidR="0089703B" w:rsidRDefault="00170F0F" w:rsidP="00EC319E">
            <w:pPr>
              <w:spacing w:after="0" w:line="240" w:lineRule="auto"/>
              <w:jc w:val="center"/>
              <w:rPr>
                <w:color w:val="000000"/>
                <w:szCs w:val="24"/>
              </w:rPr>
            </w:pPr>
            <w:r>
              <w:rPr>
                <w:color w:val="000000"/>
                <w:szCs w:val="24"/>
              </w:rPr>
              <w:t>Elif BAYARÇELİK</w:t>
            </w:r>
          </w:p>
          <w:p w:rsidR="0089703B" w:rsidRPr="00A47F2F" w:rsidRDefault="0089703B" w:rsidP="00EC319E">
            <w:pPr>
              <w:spacing w:after="0" w:line="240" w:lineRule="auto"/>
              <w:jc w:val="center"/>
              <w:rPr>
                <w:color w:val="000000"/>
                <w:szCs w:val="24"/>
              </w:rPr>
            </w:pPr>
            <w:r>
              <w:rPr>
                <w:color w:val="000000"/>
                <w:szCs w:val="24"/>
              </w:rPr>
              <w:t>Müdür Yardımcısı</w:t>
            </w:r>
          </w:p>
        </w:tc>
        <w:tc>
          <w:tcPr>
            <w:tcW w:w="1156"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Mayıs Ayı</w:t>
            </w:r>
          </w:p>
        </w:tc>
      </w:tr>
      <w:tr w:rsidR="0089703B" w:rsidRPr="00A47F2F" w:rsidTr="00EC319E">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89703B" w:rsidRPr="00A47F2F" w:rsidRDefault="0089703B" w:rsidP="00EC319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97" w:type="pct"/>
            <w:tcBorders>
              <w:top w:val="nil"/>
              <w:left w:val="nil"/>
              <w:bottom w:val="single" w:sz="8" w:space="0" w:color="auto"/>
              <w:right w:val="single" w:sz="8" w:space="0" w:color="auto"/>
            </w:tcBorders>
            <w:shd w:val="clear" w:color="auto" w:fill="auto"/>
            <w:vAlign w:val="center"/>
          </w:tcPr>
          <w:p w:rsidR="0089703B" w:rsidRPr="00622710" w:rsidRDefault="0089703B" w:rsidP="00EC319E">
            <w:pPr>
              <w:autoSpaceDE w:val="0"/>
              <w:autoSpaceDN w:val="0"/>
              <w:adjustRightInd w:val="0"/>
              <w:spacing w:after="0" w:line="240" w:lineRule="auto"/>
              <w:rPr>
                <w:color w:val="000000"/>
                <w:szCs w:val="24"/>
              </w:rPr>
            </w:pPr>
            <w:r w:rsidRPr="00622710">
              <w:rPr>
                <w:color w:val="000000"/>
                <w:szCs w:val="24"/>
              </w:rPr>
              <w:t>Okullaşma oranının yükselmesi için anne babalara eğitimin önemi ve getirileri hakkında bilgilendirme ve bilinçlendirme çalışmaları yapılacaktır.</w:t>
            </w:r>
          </w:p>
        </w:tc>
        <w:tc>
          <w:tcPr>
            <w:tcW w:w="1105"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Rehberlik Servisi</w:t>
            </w:r>
          </w:p>
        </w:tc>
        <w:tc>
          <w:tcPr>
            <w:tcW w:w="1156"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Eylül ve Şubat ayının son haftası</w:t>
            </w:r>
          </w:p>
        </w:tc>
      </w:tr>
      <w:tr w:rsidR="0089703B" w:rsidRPr="00A47F2F" w:rsidTr="00EC319E">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89703B" w:rsidRPr="00A47F2F" w:rsidRDefault="0089703B" w:rsidP="00EC319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97" w:type="pct"/>
            <w:tcBorders>
              <w:top w:val="nil"/>
              <w:left w:val="nil"/>
              <w:bottom w:val="single" w:sz="8" w:space="0" w:color="auto"/>
              <w:right w:val="single" w:sz="8" w:space="0" w:color="auto"/>
            </w:tcBorders>
            <w:shd w:val="clear" w:color="auto" w:fill="auto"/>
            <w:vAlign w:val="center"/>
          </w:tcPr>
          <w:p w:rsidR="0089703B" w:rsidRPr="00622710" w:rsidRDefault="0089703B" w:rsidP="00EC319E">
            <w:pPr>
              <w:autoSpaceDE w:val="0"/>
              <w:autoSpaceDN w:val="0"/>
              <w:adjustRightInd w:val="0"/>
              <w:spacing w:after="0" w:line="240" w:lineRule="auto"/>
              <w:rPr>
                <w:color w:val="000000"/>
                <w:szCs w:val="24"/>
              </w:rPr>
            </w:pPr>
            <w:r w:rsidRPr="00622710">
              <w:rPr>
                <w:color w:val="000000"/>
                <w:szCs w:val="24"/>
              </w:rPr>
              <w:t>Eğitim öğretimde yeni kayıt yaptıran öğrencilere yönelik “uyum haftası etkinlikleri” yapılacak</w:t>
            </w:r>
            <w:r>
              <w:rPr>
                <w:color w:val="000000"/>
                <w:szCs w:val="24"/>
              </w:rPr>
              <w:t>tır.</w:t>
            </w:r>
          </w:p>
        </w:tc>
        <w:tc>
          <w:tcPr>
            <w:tcW w:w="1105" w:type="pct"/>
            <w:tcBorders>
              <w:top w:val="nil"/>
              <w:left w:val="nil"/>
              <w:bottom w:val="single" w:sz="8" w:space="0" w:color="auto"/>
              <w:right w:val="single" w:sz="8" w:space="0" w:color="auto"/>
            </w:tcBorders>
            <w:shd w:val="clear" w:color="auto" w:fill="auto"/>
            <w:vAlign w:val="center"/>
          </w:tcPr>
          <w:p w:rsidR="0089703B" w:rsidRDefault="0089703B" w:rsidP="00EC319E">
            <w:pPr>
              <w:spacing w:after="0" w:line="240" w:lineRule="auto"/>
              <w:jc w:val="center"/>
              <w:rPr>
                <w:color w:val="000000"/>
                <w:szCs w:val="24"/>
              </w:rPr>
            </w:pPr>
            <w:r>
              <w:rPr>
                <w:color w:val="000000"/>
                <w:szCs w:val="24"/>
              </w:rPr>
              <w:t>Mustafa MENGİ</w:t>
            </w:r>
          </w:p>
          <w:p w:rsidR="0089703B" w:rsidRPr="00A47F2F" w:rsidRDefault="0089703B" w:rsidP="00EC319E">
            <w:pPr>
              <w:spacing w:after="0" w:line="240" w:lineRule="auto"/>
              <w:jc w:val="center"/>
              <w:rPr>
                <w:color w:val="000000"/>
                <w:szCs w:val="24"/>
              </w:rPr>
            </w:pPr>
            <w:r>
              <w:rPr>
                <w:color w:val="000000"/>
                <w:szCs w:val="24"/>
              </w:rPr>
              <w:t>Müdür Yardımcısı</w:t>
            </w:r>
          </w:p>
        </w:tc>
        <w:tc>
          <w:tcPr>
            <w:tcW w:w="1156"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Eylül ayının ilk haftası</w:t>
            </w:r>
          </w:p>
        </w:tc>
      </w:tr>
      <w:tr w:rsidR="0089703B" w:rsidRPr="00A47F2F" w:rsidTr="00EC319E">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89703B" w:rsidRPr="00A47F2F" w:rsidRDefault="0089703B" w:rsidP="00EC319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97" w:type="pct"/>
            <w:tcBorders>
              <w:top w:val="nil"/>
              <w:left w:val="nil"/>
              <w:bottom w:val="single" w:sz="8" w:space="0" w:color="auto"/>
              <w:right w:val="single" w:sz="8" w:space="0" w:color="auto"/>
            </w:tcBorders>
            <w:shd w:val="clear" w:color="auto" w:fill="auto"/>
            <w:vAlign w:val="center"/>
          </w:tcPr>
          <w:p w:rsidR="0089703B" w:rsidRPr="00622710" w:rsidRDefault="0089703B" w:rsidP="00EC319E">
            <w:pPr>
              <w:autoSpaceDE w:val="0"/>
              <w:autoSpaceDN w:val="0"/>
              <w:adjustRightInd w:val="0"/>
              <w:spacing w:after="0" w:line="240" w:lineRule="auto"/>
              <w:rPr>
                <w:color w:val="000000"/>
                <w:szCs w:val="24"/>
              </w:rPr>
            </w:pPr>
            <w:r w:rsidRPr="00622710">
              <w:rPr>
                <w:color w:val="000000"/>
                <w:szCs w:val="24"/>
              </w:rPr>
              <w:t>Özel eğitim ihtiyacı olan bireylerin tespiti yapılarak bu bireylerin tanısına uygun eğitime erişmelerini ve devam etmelerini sağlayacak imkânlar geliştirilecektir</w:t>
            </w:r>
          </w:p>
        </w:tc>
        <w:tc>
          <w:tcPr>
            <w:tcW w:w="1105"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Rehberlik Servisi</w:t>
            </w:r>
          </w:p>
        </w:tc>
        <w:tc>
          <w:tcPr>
            <w:tcW w:w="1156"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15- Eylül-30 Eylül</w:t>
            </w:r>
          </w:p>
        </w:tc>
      </w:tr>
      <w:tr w:rsidR="0089703B" w:rsidRPr="00A47F2F" w:rsidTr="00EC319E">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89703B" w:rsidRPr="00A47F2F" w:rsidRDefault="0089703B" w:rsidP="00EC319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97" w:type="pct"/>
            <w:tcBorders>
              <w:top w:val="nil"/>
              <w:left w:val="nil"/>
              <w:bottom w:val="single" w:sz="8" w:space="0" w:color="auto"/>
              <w:right w:val="single" w:sz="8" w:space="0" w:color="auto"/>
            </w:tcBorders>
            <w:shd w:val="clear" w:color="auto" w:fill="auto"/>
            <w:vAlign w:val="center"/>
          </w:tcPr>
          <w:p w:rsidR="0089703B" w:rsidRPr="00622710" w:rsidRDefault="0089703B" w:rsidP="00EC319E">
            <w:pPr>
              <w:autoSpaceDE w:val="0"/>
              <w:autoSpaceDN w:val="0"/>
              <w:adjustRightInd w:val="0"/>
              <w:spacing w:after="0" w:line="240" w:lineRule="auto"/>
              <w:rPr>
                <w:color w:val="000000"/>
                <w:szCs w:val="24"/>
              </w:rPr>
            </w:pPr>
            <w:r w:rsidRPr="00622710">
              <w:rPr>
                <w:color w:val="000000"/>
                <w:szCs w:val="24"/>
              </w:rPr>
              <w:t>Yönetici ve öğretmenlerin kaynaştırma eğitiminin amaçları ve önemi hakkında bilgilendirilmeleri sağlanacaktır.</w:t>
            </w:r>
          </w:p>
        </w:tc>
        <w:tc>
          <w:tcPr>
            <w:tcW w:w="1105"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Rehberlik Servisi</w:t>
            </w:r>
          </w:p>
        </w:tc>
        <w:tc>
          <w:tcPr>
            <w:tcW w:w="1156"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15- Eylül-30 Eylül</w:t>
            </w:r>
          </w:p>
        </w:tc>
      </w:tr>
      <w:tr w:rsidR="0089703B" w:rsidRPr="00A47F2F" w:rsidTr="00EC319E">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89703B" w:rsidRPr="00A47F2F" w:rsidRDefault="0089703B" w:rsidP="00EC319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97" w:type="pct"/>
            <w:tcBorders>
              <w:top w:val="nil"/>
              <w:left w:val="nil"/>
              <w:bottom w:val="single" w:sz="8" w:space="0" w:color="auto"/>
              <w:right w:val="single" w:sz="8" w:space="0" w:color="auto"/>
            </w:tcBorders>
            <w:shd w:val="clear" w:color="auto" w:fill="auto"/>
            <w:vAlign w:val="center"/>
          </w:tcPr>
          <w:p w:rsidR="0089703B" w:rsidRPr="00622710" w:rsidRDefault="0089703B" w:rsidP="00EC319E">
            <w:pPr>
              <w:autoSpaceDE w:val="0"/>
              <w:autoSpaceDN w:val="0"/>
              <w:adjustRightInd w:val="0"/>
              <w:spacing w:after="0" w:line="240" w:lineRule="auto"/>
              <w:rPr>
                <w:color w:val="000000"/>
                <w:szCs w:val="24"/>
              </w:rPr>
            </w:pPr>
            <w:r w:rsidRPr="00622710">
              <w:rPr>
                <w:color w:val="000000"/>
                <w:szCs w:val="24"/>
              </w:rPr>
              <w:t>Erken çocukluk eğitimi hizmetlerinden daha çok bireyin yararlanması</w:t>
            </w:r>
            <w:r>
              <w:rPr>
                <w:color w:val="000000"/>
                <w:szCs w:val="24"/>
              </w:rPr>
              <w:t xml:space="preserve"> </w:t>
            </w:r>
            <w:r w:rsidRPr="00622710">
              <w:rPr>
                <w:color w:val="000000"/>
                <w:szCs w:val="24"/>
              </w:rPr>
              <w:t>sağlanacaktır.</w:t>
            </w:r>
          </w:p>
        </w:tc>
        <w:tc>
          <w:tcPr>
            <w:tcW w:w="1105"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Rehberlik Servisi</w:t>
            </w:r>
          </w:p>
        </w:tc>
        <w:tc>
          <w:tcPr>
            <w:tcW w:w="1156" w:type="pct"/>
            <w:tcBorders>
              <w:top w:val="nil"/>
              <w:left w:val="nil"/>
              <w:bottom w:val="single" w:sz="8"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15 Ekim-31 Ekim</w:t>
            </w:r>
          </w:p>
        </w:tc>
      </w:tr>
      <w:tr w:rsidR="0089703B" w:rsidRPr="00A47F2F" w:rsidTr="00EC319E">
        <w:trPr>
          <w:trHeight w:val="567"/>
        </w:trPr>
        <w:tc>
          <w:tcPr>
            <w:tcW w:w="342" w:type="pct"/>
            <w:tcBorders>
              <w:top w:val="nil"/>
              <w:left w:val="single" w:sz="8" w:space="0" w:color="auto"/>
              <w:bottom w:val="single" w:sz="4" w:space="0" w:color="auto"/>
              <w:right w:val="single" w:sz="8" w:space="0" w:color="auto"/>
            </w:tcBorders>
            <w:shd w:val="clear" w:color="auto" w:fill="auto"/>
            <w:noWrap/>
            <w:vAlign w:val="center"/>
          </w:tcPr>
          <w:p w:rsidR="0089703B" w:rsidRPr="00A47F2F" w:rsidRDefault="0089703B" w:rsidP="00EC319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97" w:type="pct"/>
            <w:tcBorders>
              <w:top w:val="nil"/>
              <w:left w:val="nil"/>
              <w:bottom w:val="single" w:sz="4" w:space="0" w:color="auto"/>
              <w:right w:val="single" w:sz="8" w:space="0" w:color="auto"/>
            </w:tcBorders>
            <w:shd w:val="clear" w:color="auto" w:fill="auto"/>
            <w:vAlign w:val="center"/>
          </w:tcPr>
          <w:p w:rsidR="0089703B" w:rsidRPr="00622710" w:rsidRDefault="0089703B" w:rsidP="00EC319E">
            <w:pPr>
              <w:autoSpaceDE w:val="0"/>
              <w:autoSpaceDN w:val="0"/>
              <w:adjustRightInd w:val="0"/>
              <w:spacing w:after="0" w:line="240" w:lineRule="auto"/>
              <w:rPr>
                <w:color w:val="000000"/>
                <w:szCs w:val="24"/>
              </w:rPr>
            </w:pPr>
            <w:r w:rsidRPr="00622710">
              <w:rPr>
                <w:color w:val="000000"/>
                <w:szCs w:val="24"/>
              </w:rPr>
              <w:t xml:space="preserve">Okullar </w:t>
            </w:r>
            <w:r>
              <w:rPr>
                <w:color w:val="000000"/>
                <w:szCs w:val="24"/>
              </w:rPr>
              <w:t>Hayat O</w:t>
            </w:r>
            <w:r w:rsidRPr="00622710">
              <w:rPr>
                <w:color w:val="000000"/>
                <w:szCs w:val="24"/>
              </w:rPr>
              <w:t>lsun</w:t>
            </w:r>
            <w:r>
              <w:rPr>
                <w:color w:val="000000"/>
                <w:szCs w:val="24"/>
              </w:rPr>
              <w:t xml:space="preserve"> Projesinin</w:t>
            </w:r>
            <w:r w:rsidRPr="00622710">
              <w:rPr>
                <w:color w:val="000000"/>
                <w:szCs w:val="24"/>
              </w:rPr>
              <w:t xml:space="preserve"> önemi, bireye ve topluma katkısı ve imkânları hakkında farkındalık oluşturulacaktır.</w:t>
            </w:r>
          </w:p>
        </w:tc>
        <w:tc>
          <w:tcPr>
            <w:tcW w:w="1105" w:type="pct"/>
            <w:tcBorders>
              <w:top w:val="nil"/>
              <w:left w:val="nil"/>
              <w:bottom w:val="single" w:sz="4" w:space="0" w:color="auto"/>
              <w:right w:val="single" w:sz="8" w:space="0" w:color="auto"/>
            </w:tcBorders>
            <w:shd w:val="clear" w:color="auto" w:fill="auto"/>
            <w:vAlign w:val="center"/>
          </w:tcPr>
          <w:p w:rsidR="0089703B" w:rsidRDefault="0089703B" w:rsidP="00EC319E">
            <w:pPr>
              <w:spacing w:after="0" w:line="240" w:lineRule="auto"/>
              <w:jc w:val="center"/>
              <w:rPr>
                <w:color w:val="000000"/>
                <w:szCs w:val="24"/>
              </w:rPr>
            </w:pPr>
            <w:r>
              <w:rPr>
                <w:color w:val="000000"/>
                <w:szCs w:val="24"/>
              </w:rPr>
              <w:t>Mustafa MENGİ</w:t>
            </w:r>
          </w:p>
          <w:p w:rsidR="0089703B" w:rsidRPr="00A47F2F" w:rsidRDefault="0089703B" w:rsidP="00EC319E">
            <w:pPr>
              <w:spacing w:after="0" w:line="240" w:lineRule="auto"/>
              <w:jc w:val="center"/>
              <w:rPr>
                <w:color w:val="000000"/>
                <w:szCs w:val="24"/>
              </w:rPr>
            </w:pPr>
            <w:r>
              <w:rPr>
                <w:color w:val="000000"/>
                <w:szCs w:val="24"/>
              </w:rPr>
              <w:t>Müdür Yardımcısı</w:t>
            </w:r>
          </w:p>
        </w:tc>
        <w:tc>
          <w:tcPr>
            <w:tcW w:w="1156" w:type="pct"/>
            <w:tcBorders>
              <w:top w:val="nil"/>
              <w:left w:val="nil"/>
              <w:bottom w:val="single" w:sz="4" w:space="0" w:color="auto"/>
              <w:right w:val="single" w:sz="8" w:space="0" w:color="auto"/>
            </w:tcBorders>
            <w:shd w:val="clear" w:color="auto" w:fill="auto"/>
            <w:vAlign w:val="center"/>
          </w:tcPr>
          <w:p w:rsidR="0089703B" w:rsidRPr="00A47F2F" w:rsidRDefault="0089703B" w:rsidP="00EC319E">
            <w:pPr>
              <w:spacing w:after="0" w:line="240" w:lineRule="auto"/>
              <w:jc w:val="center"/>
              <w:rPr>
                <w:color w:val="000000"/>
                <w:szCs w:val="24"/>
              </w:rPr>
            </w:pPr>
            <w:r>
              <w:rPr>
                <w:color w:val="000000"/>
                <w:szCs w:val="24"/>
              </w:rPr>
              <w:t>Eylül ve Şubat ayının ilk haftası</w:t>
            </w:r>
          </w:p>
        </w:tc>
      </w:tr>
    </w:tbl>
    <w:p w:rsidR="002B6FDB" w:rsidRDefault="0089703B" w:rsidP="002B6FDB">
      <w:r>
        <w:br w:type="page"/>
      </w:r>
    </w:p>
    <w:p w:rsidR="003075AA" w:rsidRDefault="003075AA" w:rsidP="002B6FDB"/>
    <w:p w:rsidR="00DF35C9" w:rsidRPr="002B6FDB" w:rsidRDefault="003072A7" w:rsidP="002B6FDB">
      <w:pPr>
        <w:pStyle w:val="Balk2"/>
      </w:pPr>
      <w:bookmarkStart w:id="50"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E06221" w:rsidRDefault="00756936" w:rsidP="00EC319E">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3075AA" w:rsidRDefault="003075AA" w:rsidP="00EC319E">
      <w:pPr>
        <w:ind w:firstLine="708"/>
        <w:jc w:val="both"/>
      </w:pPr>
    </w:p>
    <w:p w:rsidR="003075AA" w:rsidRPr="003075AA" w:rsidRDefault="003075AA" w:rsidP="003075AA">
      <w:r w:rsidRPr="003075AA">
        <w:t>Stratejik Amaç 2:    Eğitim ve öğretimde kalite artırılarak öğrencilerimizin bilişsel, duygusal ve fiziksel olarak çok boyutlu gelişimi sağlanacaktır.</w:t>
      </w:r>
    </w:p>
    <w:p w:rsidR="003075AA" w:rsidRPr="003075AA" w:rsidRDefault="003075AA" w:rsidP="003075AA">
      <w:pPr>
        <w:jc w:val="both"/>
      </w:pPr>
      <w:r w:rsidRPr="003075AA">
        <w:t>Stratejik Hedef 2.1:   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3075AA" w:rsidRDefault="003075AA" w:rsidP="00EC319E">
      <w:pPr>
        <w:ind w:firstLine="708"/>
        <w:jc w:val="both"/>
      </w:pPr>
    </w:p>
    <w:p w:rsidR="003075AA" w:rsidRPr="00EC319E" w:rsidRDefault="003075AA" w:rsidP="00EC319E">
      <w:pPr>
        <w:ind w:firstLine="708"/>
        <w:jc w:val="both"/>
      </w:pPr>
    </w:p>
    <w:p w:rsidR="00025526" w:rsidRDefault="00025526" w:rsidP="00E06221">
      <w:pPr>
        <w:jc w:val="both"/>
      </w:pPr>
    </w:p>
    <w:p w:rsidR="003075AA" w:rsidRDefault="003075AA" w:rsidP="00E06221">
      <w:pPr>
        <w:jc w:val="both"/>
      </w:pPr>
    </w:p>
    <w:p w:rsidR="003075AA" w:rsidRDefault="003075AA" w:rsidP="00E06221">
      <w:pPr>
        <w:jc w:val="both"/>
      </w:pPr>
    </w:p>
    <w:p w:rsidR="00025526" w:rsidRDefault="00025526" w:rsidP="00E06221">
      <w:pPr>
        <w:jc w:val="both"/>
      </w:pPr>
    </w:p>
    <w:p w:rsidR="00312933" w:rsidRPr="00F951BD" w:rsidRDefault="00312933" w:rsidP="00312933">
      <w:pPr>
        <w:rPr>
          <w:b/>
          <w:szCs w:val="24"/>
        </w:rPr>
      </w:pPr>
      <w:r w:rsidRPr="00F951BD">
        <w:rPr>
          <w:b/>
          <w:szCs w:val="24"/>
        </w:rPr>
        <w:lastRenderedPageBreak/>
        <w:t>Performans Göstergeleri</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2714"/>
        <w:gridCol w:w="2715"/>
        <w:gridCol w:w="1109"/>
        <w:gridCol w:w="894"/>
        <w:gridCol w:w="738"/>
        <w:gridCol w:w="808"/>
        <w:gridCol w:w="8"/>
        <w:gridCol w:w="856"/>
        <w:gridCol w:w="33"/>
        <w:gridCol w:w="743"/>
      </w:tblGrid>
      <w:tr w:rsidR="00025526" w:rsidRPr="00F951BD" w:rsidTr="005E081C">
        <w:trPr>
          <w:trHeight w:val="192"/>
        </w:trPr>
        <w:tc>
          <w:tcPr>
            <w:tcW w:w="1890" w:type="dxa"/>
            <w:vMerge w:val="restart"/>
            <w:shd w:val="clear" w:color="auto" w:fill="auto"/>
            <w:noWrap/>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29" w:type="dxa"/>
            <w:gridSpan w:val="2"/>
            <w:vMerge w:val="restart"/>
            <w:shd w:val="clear" w:color="auto" w:fill="auto"/>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109" w:type="dxa"/>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4080" w:type="dxa"/>
            <w:gridSpan w:val="7"/>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rsidTr="0099484A">
        <w:trPr>
          <w:trHeight w:val="141"/>
        </w:trPr>
        <w:tc>
          <w:tcPr>
            <w:tcW w:w="1890" w:type="dxa"/>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5429" w:type="dxa"/>
            <w:gridSpan w:val="2"/>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1109"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894"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738"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816" w:type="dxa"/>
            <w:gridSpan w:val="2"/>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856"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776" w:type="dxa"/>
            <w:gridSpan w:val="2"/>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F5486F" w:rsidRPr="00F951BD" w:rsidTr="00EC319E">
        <w:trPr>
          <w:trHeight w:val="250"/>
        </w:trPr>
        <w:tc>
          <w:tcPr>
            <w:tcW w:w="1890" w:type="dxa"/>
            <w:shd w:val="clear" w:color="auto" w:fill="auto"/>
            <w:vAlign w:val="center"/>
          </w:tcPr>
          <w:p w:rsidR="00F5486F" w:rsidRPr="00F951BD" w:rsidRDefault="00F5486F" w:rsidP="00025526">
            <w:pPr>
              <w:spacing w:after="0" w:line="240" w:lineRule="auto"/>
              <w:rPr>
                <w:rFonts w:ascii="Times New Roman" w:hAnsi="Times New Roman"/>
                <w:b/>
                <w:bCs/>
                <w:color w:val="FF0000"/>
                <w:szCs w:val="24"/>
              </w:rPr>
            </w:pPr>
            <w:r w:rsidRPr="00F951BD">
              <w:rPr>
                <w:rFonts w:ascii="Times New Roman" w:hAnsi="Times New Roman"/>
                <w:b/>
                <w:bCs/>
                <w:color w:val="FF0000"/>
                <w:szCs w:val="24"/>
              </w:rPr>
              <w:t>PG.2.1.1</w:t>
            </w:r>
          </w:p>
        </w:tc>
        <w:tc>
          <w:tcPr>
            <w:tcW w:w="5429" w:type="dxa"/>
            <w:gridSpan w:val="2"/>
            <w:shd w:val="clear" w:color="auto" w:fill="auto"/>
            <w:vAlign w:val="center"/>
          </w:tcPr>
          <w:p w:rsidR="00F5486F" w:rsidRPr="00F951BD" w:rsidRDefault="00F5486F" w:rsidP="00025526">
            <w:pPr>
              <w:pStyle w:val="ListeParagraf"/>
              <w:spacing w:after="0" w:line="240" w:lineRule="auto"/>
              <w:ind w:left="0"/>
              <w:rPr>
                <w:rFonts w:ascii="Times New Roman" w:hAnsi="Times New Roman"/>
                <w:szCs w:val="24"/>
              </w:rPr>
            </w:pPr>
            <w:r w:rsidRPr="00F951BD">
              <w:rPr>
                <w:rFonts w:ascii="Times New Roman" w:hAnsi="Times New Roman"/>
                <w:szCs w:val="24"/>
              </w:rPr>
              <w:t>Öğrenci Başına Okunan Kitap Sayısı</w:t>
            </w:r>
          </w:p>
        </w:tc>
        <w:tc>
          <w:tcPr>
            <w:tcW w:w="1109" w:type="dxa"/>
            <w:shd w:val="clear" w:color="auto" w:fill="auto"/>
            <w:noWrap/>
            <w:vAlign w:val="center"/>
          </w:tcPr>
          <w:p w:rsidR="00F5486F" w:rsidRPr="003322A4" w:rsidRDefault="00F5486F" w:rsidP="00EC319E">
            <w:pPr>
              <w:spacing w:after="0" w:line="240" w:lineRule="auto"/>
              <w:jc w:val="center"/>
              <w:rPr>
                <w:sz w:val="22"/>
                <w:szCs w:val="22"/>
              </w:rPr>
            </w:pPr>
            <w:r>
              <w:rPr>
                <w:sz w:val="22"/>
                <w:szCs w:val="22"/>
              </w:rPr>
              <w:t>27</w:t>
            </w:r>
          </w:p>
        </w:tc>
        <w:tc>
          <w:tcPr>
            <w:tcW w:w="894" w:type="dxa"/>
            <w:shd w:val="clear" w:color="auto" w:fill="auto"/>
            <w:noWrap/>
            <w:vAlign w:val="center"/>
          </w:tcPr>
          <w:p w:rsidR="00F5486F" w:rsidRPr="003322A4" w:rsidRDefault="00F5486F" w:rsidP="00EC319E">
            <w:pPr>
              <w:spacing w:after="0" w:line="240" w:lineRule="auto"/>
              <w:jc w:val="center"/>
              <w:rPr>
                <w:sz w:val="22"/>
                <w:szCs w:val="22"/>
              </w:rPr>
            </w:pPr>
            <w:r>
              <w:rPr>
                <w:sz w:val="22"/>
                <w:szCs w:val="22"/>
              </w:rPr>
              <w:t>30</w:t>
            </w:r>
          </w:p>
        </w:tc>
        <w:tc>
          <w:tcPr>
            <w:tcW w:w="738" w:type="dxa"/>
            <w:vAlign w:val="center"/>
          </w:tcPr>
          <w:p w:rsidR="00F5486F" w:rsidRPr="003322A4" w:rsidRDefault="00F5486F" w:rsidP="00EC319E">
            <w:pPr>
              <w:spacing w:after="0" w:line="240" w:lineRule="auto"/>
              <w:jc w:val="center"/>
              <w:rPr>
                <w:sz w:val="22"/>
                <w:szCs w:val="22"/>
              </w:rPr>
            </w:pPr>
            <w:r>
              <w:rPr>
                <w:sz w:val="22"/>
                <w:szCs w:val="22"/>
              </w:rPr>
              <w:t>32</w:t>
            </w:r>
          </w:p>
        </w:tc>
        <w:tc>
          <w:tcPr>
            <w:tcW w:w="816" w:type="dxa"/>
            <w:gridSpan w:val="2"/>
            <w:vAlign w:val="center"/>
          </w:tcPr>
          <w:p w:rsidR="00F5486F" w:rsidRPr="003322A4" w:rsidRDefault="00F5486F" w:rsidP="00EC319E">
            <w:pPr>
              <w:spacing w:after="0" w:line="240" w:lineRule="auto"/>
              <w:jc w:val="center"/>
              <w:rPr>
                <w:sz w:val="22"/>
                <w:szCs w:val="22"/>
              </w:rPr>
            </w:pPr>
            <w:r>
              <w:rPr>
                <w:sz w:val="22"/>
                <w:szCs w:val="22"/>
              </w:rPr>
              <w:t>40</w:t>
            </w:r>
          </w:p>
        </w:tc>
        <w:tc>
          <w:tcPr>
            <w:tcW w:w="856" w:type="dxa"/>
            <w:vAlign w:val="center"/>
          </w:tcPr>
          <w:p w:rsidR="00F5486F" w:rsidRPr="003322A4" w:rsidRDefault="00F5486F" w:rsidP="00EC319E">
            <w:pPr>
              <w:spacing w:after="0" w:line="240" w:lineRule="auto"/>
              <w:jc w:val="center"/>
              <w:rPr>
                <w:sz w:val="22"/>
                <w:szCs w:val="22"/>
              </w:rPr>
            </w:pPr>
            <w:r>
              <w:rPr>
                <w:sz w:val="22"/>
                <w:szCs w:val="22"/>
              </w:rPr>
              <w:t>50</w:t>
            </w:r>
          </w:p>
        </w:tc>
        <w:tc>
          <w:tcPr>
            <w:tcW w:w="776" w:type="dxa"/>
            <w:gridSpan w:val="2"/>
            <w:vAlign w:val="center"/>
          </w:tcPr>
          <w:p w:rsidR="00F5486F" w:rsidRPr="003322A4" w:rsidRDefault="00F5486F" w:rsidP="00EC319E">
            <w:pPr>
              <w:spacing w:after="0" w:line="240" w:lineRule="auto"/>
              <w:jc w:val="center"/>
              <w:rPr>
                <w:sz w:val="22"/>
                <w:szCs w:val="22"/>
              </w:rPr>
            </w:pPr>
            <w:r>
              <w:rPr>
                <w:sz w:val="22"/>
                <w:szCs w:val="22"/>
              </w:rPr>
              <w:t>55</w:t>
            </w:r>
          </w:p>
        </w:tc>
      </w:tr>
      <w:tr w:rsidR="00F5486F" w:rsidRPr="00F951BD" w:rsidTr="00EC319E">
        <w:trPr>
          <w:trHeight w:val="250"/>
        </w:trPr>
        <w:tc>
          <w:tcPr>
            <w:tcW w:w="1890" w:type="dxa"/>
            <w:shd w:val="clear" w:color="auto" w:fill="auto"/>
            <w:vAlign w:val="center"/>
          </w:tcPr>
          <w:p w:rsidR="00F5486F" w:rsidRPr="00F951BD" w:rsidRDefault="00F5486F" w:rsidP="00C966D7">
            <w:pPr>
              <w:spacing w:after="0" w:line="240" w:lineRule="auto"/>
              <w:rPr>
                <w:rFonts w:ascii="Times New Roman" w:hAnsi="Times New Roman"/>
                <w:szCs w:val="24"/>
              </w:rPr>
            </w:pPr>
            <w:r w:rsidRPr="00F951BD">
              <w:rPr>
                <w:rFonts w:ascii="Times New Roman" w:hAnsi="Times New Roman"/>
                <w:b/>
                <w:bCs/>
                <w:color w:val="FF0000"/>
                <w:szCs w:val="24"/>
              </w:rPr>
              <w:t>PG.2.1.</w:t>
            </w:r>
            <w:r>
              <w:rPr>
                <w:rFonts w:ascii="Times New Roman" w:hAnsi="Times New Roman"/>
                <w:b/>
                <w:bCs/>
                <w:color w:val="FF0000"/>
                <w:szCs w:val="24"/>
              </w:rPr>
              <w:t>2</w:t>
            </w:r>
          </w:p>
        </w:tc>
        <w:tc>
          <w:tcPr>
            <w:tcW w:w="5429" w:type="dxa"/>
            <w:gridSpan w:val="2"/>
            <w:shd w:val="clear" w:color="auto" w:fill="auto"/>
            <w:vAlign w:val="center"/>
          </w:tcPr>
          <w:p w:rsidR="00F5486F" w:rsidRPr="00F951BD" w:rsidRDefault="00F5486F" w:rsidP="00F00C77">
            <w:pPr>
              <w:spacing w:after="0" w:line="240" w:lineRule="auto"/>
              <w:rPr>
                <w:rFonts w:ascii="Times New Roman" w:hAnsi="Times New Roman"/>
                <w:szCs w:val="24"/>
              </w:rPr>
            </w:pPr>
            <w:r w:rsidRPr="00F951BD">
              <w:rPr>
                <w:rFonts w:ascii="Times New Roman" w:hAnsi="Times New Roman"/>
                <w:szCs w:val="24"/>
              </w:rPr>
              <w:t>EBA Portalına Kayıtlı Öğretmen Oranı</w:t>
            </w:r>
          </w:p>
        </w:tc>
        <w:tc>
          <w:tcPr>
            <w:tcW w:w="1109" w:type="dxa"/>
            <w:shd w:val="clear" w:color="auto" w:fill="auto"/>
            <w:noWrap/>
            <w:vAlign w:val="center"/>
          </w:tcPr>
          <w:p w:rsidR="00F5486F" w:rsidRPr="003322A4" w:rsidRDefault="00F5486F" w:rsidP="00EC319E">
            <w:pPr>
              <w:spacing w:after="0" w:line="240" w:lineRule="auto"/>
              <w:jc w:val="center"/>
              <w:rPr>
                <w:sz w:val="22"/>
                <w:szCs w:val="22"/>
              </w:rPr>
            </w:pPr>
            <w:r>
              <w:rPr>
                <w:sz w:val="22"/>
                <w:szCs w:val="22"/>
              </w:rPr>
              <w:t>61</w:t>
            </w:r>
          </w:p>
        </w:tc>
        <w:tc>
          <w:tcPr>
            <w:tcW w:w="894" w:type="dxa"/>
            <w:shd w:val="clear" w:color="auto" w:fill="auto"/>
            <w:noWrap/>
            <w:vAlign w:val="center"/>
          </w:tcPr>
          <w:p w:rsidR="00F5486F" w:rsidRPr="003322A4" w:rsidRDefault="00F5486F" w:rsidP="00EC319E">
            <w:pPr>
              <w:spacing w:after="0" w:line="240" w:lineRule="auto"/>
              <w:jc w:val="center"/>
              <w:rPr>
                <w:sz w:val="22"/>
                <w:szCs w:val="22"/>
              </w:rPr>
            </w:pPr>
            <w:r>
              <w:rPr>
                <w:sz w:val="22"/>
                <w:szCs w:val="22"/>
              </w:rPr>
              <w:t>92</w:t>
            </w:r>
          </w:p>
        </w:tc>
        <w:tc>
          <w:tcPr>
            <w:tcW w:w="738" w:type="dxa"/>
            <w:vAlign w:val="center"/>
          </w:tcPr>
          <w:p w:rsidR="00F5486F" w:rsidRPr="003322A4" w:rsidRDefault="00F5486F" w:rsidP="00EC319E">
            <w:pPr>
              <w:spacing w:after="0" w:line="240" w:lineRule="auto"/>
              <w:jc w:val="center"/>
              <w:rPr>
                <w:sz w:val="22"/>
                <w:szCs w:val="22"/>
              </w:rPr>
            </w:pPr>
            <w:r>
              <w:rPr>
                <w:sz w:val="22"/>
                <w:szCs w:val="22"/>
              </w:rPr>
              <w:t>110</w:t>
            </w:r>
          </w:p>
        </w:tc>
        <w:tc>
          <w:tcPr>
            <w:tcW w:w="816" w:type="dxa"/>
            <w:gridSpan w:val="2"/>
            <w:vAlign w:val="center"/>
          </w:tcPr>
          <w:p w:rsidR="00F5486F" w:rsidRPr="003322A4" w:rsidRDefault="00F5486F" w:rsidP="00EC319E">
            <w:pPr>
              <w:spacing w:after="0" w:line="240" w:lineRule="auto"/>
              <w:jc w:val="center"/>
              <w:rPr>
                <w:sz w:val="22"/>
                <w:szCs w:val="22"/>
              </w:rPr>
            </w:pPr>
            <w:r>
              <w:rPr>
                <w:sz w:val="22"/>
                <w:szCs w:val="22"/>
              </w:rPr>
              <w:t>150</w:t>
            </w:r>
          </w:p>
        </w:tc>
        <w:tc>
          <w:tcPr>
            <w:tcW w:w="856" w:type="dxa"/>
            <w:vAlign w:val="center"/>
          </w:tcPr>
          <w:p w:rsidR="00F5486F" w:rsidRPr="003322A4" w:rsidRDefault="00F5486F" w:rsidP="00EC319E">
            <w:pPr>
              <w:spacing w:after="0" w:line="240" w:lineRule="auto"/>
              <w:jc w:val="center"/>
              <w:rPr>
                <w:sz w:val="22"/>
                <w:szCs w:val="22"/>
              </w:rPr>
            </w:pPr>
            <w:r>
              <w:rPr>
                <w:sz w:val="22"/>
                <w:szCs w:val="22"/>
              </w:rPr>
              <w:t>170</w:t>
            </w:r>
          </w:p>
        </w:tc>
        <w:tc>
          <w:tcPr>
            <w:tcW w:w="776" w:type="dxa"/>
            <w:gridSpan w:val="2"/>
            <w:vAlign w:val="center"/>
          </w:tcPr>
          <w:p w:rsidR="00F5486F" w:rsidRPr="003322A4" w:rsidRDefault="00F5486F" w:rsidP="00EC319E">
            <w:pPr>
              <w:spacing w:after="0" w:line="240" w:lineRule="auto"/>
              <w:jc w:val="center"/>
              <w:rPr>
                <w:sz w:val="22"/>
                <w:szCs w:val="22"/>
              </w:rPr>
            </w:pPr>
            <w:r>
              <w:rPr>
                <w:sz w:val="22"/>
                <w:szCs w:val="22"/>
              </w:rPr>
              <w:t>280</w:t>
            </w:r>
          </w:p>
        </w:tc>
      </w:tr>
      <w:tr w:rsidR="00F5486F" w:rsidRPr="00F951BD" w:rsidTr="00A32C2E">
        <w:trPr>
          <w:trHeight w:val="250"/>
        </w:trPr>
        <w:tc>
          <w:tcPr>
            <w:tcW w:w="1890" w:type="dxa"/>
            <w:shd w:val="clear" w:color="auto" w:fill="auto"/>
          </w:tcPr>
          <w:p w:rsidR="00F5486F" w:rsidRPr="00F951BD" w:rsidRDefault="00F5486F">
            <w:pPr>
              <w:rPr>
                <w:szCs w:val="24"/>
              </w:rPr>
            </w:pPr>
            <w:r w:rsidRPr="00F951BD">
              <w:rPr>
                <w:rFonts w:ascii="Times New Roman" w:hAnsi="Times New Roman"/>
                <w:b/>
                <w:bCs/>
                <w:color w:val="FF0000"/>
                <w:szCs w:val="24"/>
              </w:rPr>
              <w:t>PG.2.1.</w:t>
            </w:r>
            <w:r>
              <w:rPr>
                <w:rFonts w:ascii="Times New Roman" w:hAnsi="Times New Roman"/>
                <w:b/>
                <w:bCs/>
                <w:color w:val="FF0000"/>
                <w:szCs w:val="24"/>
              </w:rPr>
              <w:t>3</w:t>
            </w:r>
          </w:p>
        </w:tc>
        <w:tc>
          <w:tcPr>
            <w:tcW w:w="5429" w:type="dxa"/>
            <w:gridSpan w:val="2"/>
            <w:shd w:val="clear" w:color="auto" w:fill="auto"/>
            <w:vAlign w:val="center"/>
          </w:tcPr>
          <w:p w:rsidR="00F5486F" w:rsidRPr="00F951BD" w:rsidRDefault="00F5486F" w:rsidP="00F00C77">
            <w:pPr>
              <w:spacing w:after="0" w:line="240" w:lineRule="auto"/>
              <w:rPr>
                <w:rFonts w:ascii="Times New Roman" w:hAnsi="Times New Roman"/>
                <w:szCs w:val="24"/>
              </w:rPr>
            </w:pPr>
            <w:r w:rsidRPr="00F951BD">
              <w:rPr>
                <w:rFonts w:ascii="Times New Roman" w:hAnsi="Times New Roman"/>
                <w:szCs w:val="24"/>
              </w:rPr>
              <w:t>EBA Portalına Kayıtlı Öğrenci Oranı</w:t>
            </w:r>
          </w:p>
        </w:tc>
        <w:tc>
          <w:tcPr>
            <w:tcW w:w="1109" w:type="dxa"/>
            <w:shd w:val="clear" w:color="auto" w:fill="auto"/>
            <w:noWrap/>
            <w:vAlign w:val="center"/>
          </w:tcPr>
          <w:p w:rsidR="00F5486F" w:rsidRPr="003322A4" w:rsidRDefault="00F5486F" w:rsidP="00EC319E">
            <w:pPr>
              <w:spacing w:after="0" w:line="240" w:lineRule="auto"/>
              <w:jc w:val="center"/>
              <w:rPr>
                <w:sz w:val="22"/>
                <w:szCs w:val="22"/>
              </w:rPr>
            </w:pPr>
            <w:r>
              <w:rPr>
                <w:sz w:val="22"/>
                <w:szCs w:val="22"/>
              </w:rPr>
              <w:t>25</w:t>
            </w:r>
          </w:p>
        </w:tc>
        <w:tc>
          <w:tcPr>
            <w:tcW w:w="894" w:type="dxa"/>
            <w:shd w:val="clear" w:color="auto" w:fill="auto"/>
            <w:noWrap/>
            <w:vAlign w:val="center"/>
          </w:tcPr>
          <w:p w:rsidR="00F5486F" w:rsidRPr="003322A4" w:rsidRDefault="00F5486F" w:rsidP="00EC319E">
            <w:pPr>
              <w:spacing w:after="0" w:line="240" w:lineRule="auto"/>
              <w:jc w:val="center"/>
              <w:rPr>
                <w:sz w:val="22"/>
                <w:szCs w:val="22"/>
              </w:rPr>
            </w:pPr>
            <w:r>
              <w:rPr>
                <w:sz w:val="22"/>
                <w:szCs w:val="22"/>
              </w:rPr>
              <w:t>25</w:t>
            </w:r>
          </w:p>
        </w:tc>
        <w:tc>
          <w:tcPr>
            <w:tcW w:w="738" w:type="dxa"/>
            <w:tcBorders>
              <w:bottom w:val="single" w:sz="4" w:space="0" w:color="auto"/>
            </w:tcBorders>
            <w:vAlign w:val="center"/>
          </w:tcPr>
          <w:p w:rsidR="00F5486F" w:rsidRPr="003322A4" w:rsidRDefault="00F5486F" w:rsidP="00EC319E">
            <w:pPr>
              <w:spacing w:after="0" w:line="240" w:lineRule="auto"/>
              <w:jc w:val="center"/>
              <w:rPr>
                <w:sz w:val="22"/>
                <w:szCs w:val="22"/>
              </w:rPr>
            </w:pPr>
            <w:r>
              <w:rPr>
                <w:sz w:val="22"/>
                <w:szCs w:val="22"/>
              </w:rPr>
              <w:t>30</w:t>
            </w:r>
          </w:p>
        </w:tc>
        <w:tc>
          <w:tcPr>
            <w:tcW w:w="816" w:type="dxa"/>
            <w:gridSpan w:val="2"/>
            <w:tcBorders>
              <w:bottom w:val="single" w:sz="4" w:space="0" w:color="auto"/>
            </w:tcBorders>
            <w:vAlign w:val="center"/>
          </w:tcPr>
          <w:p w:rsidR="00F5486F" w:rsidRPr="003322A4" w:rsidRDefault="00F5486F" w:rsidP="00EC319E">
            <w:pPr>
              <w:spacing w:after="0" w:line="240" w:lineRule="auto"/>
              <w:jc w:val="center"/>
              <w:rPr>
                <w:sz w:val="22"/>
                <w:szCs w:val="22"/>
              </w:rPr>
            </w:pPr>
            <w:r>
              <w:rPr>
                <w:sz w:val="22"/>
                <w:szCs w:val="22"/>
              </w:rPr>
              <w:t>35</w:t>
            </w:r>
          </w:p>
        </w:tc>
        <w:tc>
          <w:tcPr>
            <w:tcW w:w="856" w:type="dxa"/>
            <w:tcBorders>
              <w:bottom w:val="single" w:sz="4" w:space="0" w:color="auto"/>
            </w:tcBorders>
            <w:vAlign w:val="center"/>
          </w:tcPr>
          <w:p w:rsidR="00F5486F" w:rsidRPr="003322A4" w:rsidRDefault="00F5486F" w:rsidP="00EC319E">
            <w:pPr>
              <w:spacing w:after="0" w:line="240" w:lineRule="auto"/>
              <w:jc w:val="center"/>
              <w:rPr>
                <w:sz w:val="22"/>
                <w:szCs w:val="22"/>
              </w:rPr>
            </w:pPr>
            <w:r>
              <w:rPr>
                <w:sz w:val="22"/>
                <w:szCs w:val="22"/>
              </w:rPr>
              <w:t>40</w:t>
            </w:r>
          </w:p>
        </w:tc>
        <w:tc>
          <w:tcPr>
            <w:tcW w:w="776" w:type="dxa"/>
            <w:gridSpan w:val="2"/>
            <w:tcBorders>
              <w:bottom w:val="single" w:sz="4" w:space="0" w:color="auto"/>
            </w:tcBorders>
            <w:vAlign w:val="center"/>
          </w:tcPr>
          <w:p w:rsidR="00F5486F" w:rsidRPr="003322A4" w:rsidRDefault="00F5486F" w:rsidP="00EC319E">
            <w:pPr>
              <w:spacing w:after="0" w:line="240" w:lineRule="auto"/>
              <w:jc w:val="center"/>
              <w:rPr>
                <w:sz w:val="22"/>
                <w:szCs w:val="22"/>
              </w:rPr>
            </w:pPr>
            <w:r>
              <w:rPr>
                <w:sz w:val="22"/>
                <w:szCs w:val="22"/>
              </w:rPr>
              <w:t>50</w:t>
            </w:r>
          </w:p>
        </w:tc>
      </w:tr>
      <w:tr w:rsidR="002C3C0A" w:rsidRPr="00F951BD" w:rsidTr="00A32C2E">
        <w:trPr>
          <w:trHeight w:val="250"/>
        </w:trPr>
        <w:tc>
          <w:tcPr>
            <w:tcW w:w="1890" w:type="dxa"/>
            <w:vMerge w:val="restart"/>
            <w:shd w:val="clear" w:color="auto" w:fill="auto"/>
            <w:vAlign w:val="center"/>
          </w:tcPr>
          <w:p w:rsidR="002C3C0A" w:rsidRPr="00F951BD" w:rsidRDefault="002C3C0A" w:rsidP="0099484A">
            <w:pPr>
              <w:rPr>
                <w:szCs w:val="24"/>
              </w:rPr>
            </w:pPr>
            <w:r w:rsidRPr="00F951BD">
              <w:rPr>
                <w:rFonts w:ascii="Times New Roman" w:hAnsi="Times New Roman"/>
                <w:b/>
                <w:bCs/>
                <w:color w:val="FF0000"/>
                <w:szCs w:val="24"/>
              </w:rPr>
              <w:t>PG.2.1.</w:t>
            </w:r>
            <w:r>
              <w:rPr>
                <w:rFonts w:ascii="Times New Roman" w:hAnsi="Times New Roman"/>
                <w:b/>
                <w:bCs/>
                <w:color w:val="FF0000"/>
                <w:szCs w:val="24"/>
              </w:rPr>
              <w:t>4</w:t>
            </w:r>
          </w:p>
        </w:tc>
        <w:tc>
          <w:tcPr>
            <w:tcW w:w="2714" w:type="dxa"/>
            <w:vMerge w:val="restart"/>
            <w:shd w:val="clear" w:color="auto" w:fill="auto"/>
            <w:vAlign w:val="center"/>
          </w:tcPr>
          <w:p w:rsidR="002C3C0A" w:rsidRPr="00546662" w:rsidRDefault="002C3C0A" w:rsidP="005E081C">
            <w:pPr>
              <w:spacing w:after="0" w:line="240" w:lineRule="auto"/>
              <w:rPr>
                <w:rFonts w:ascii="Times New Roman" w:hAnsi="Times New Roman"/>
                <w:color w:val="FF0000"/>
                <w:szCs w:val="24"/>
              </w:rPr>
            </w:pPr>
            <w:r w:rsidRPr="00546662">
              <w:rPr>
                <w:rFonts w:ascii="Times New Roman" w:hAnsi="Times New Roman"/>
                <w:color w:val="FF0000"/>
                <w:szCs w:val="24"/>
              </w:rPr>
              <w:t>Eğitim-öğretim yılı içerisinde 4. Sınıf öğrencilerden belge alanların oranı</w:t>
            </w:r>
          </w:p>
        </w:tc>
        <w:tc>
          <w:tcPr>
            <w:tcW w:w="2715" w:type="dxa"/>
            <w:shd w:val="clear" w:color="auto" w:fill="auto"/>
            <w:vAlign w:val="center"/>
          </w:tcPr>
          <w:p w:rsidR="002C3C0A" w:rsidRPr="00546662" w:rsidRDefault="002C3C0A" w:rsidP="00F00C77">
            <w:pPr>
              <w:rPr>
                <w:rFonts w:ascii="Times New Roman" w:hAnsi="Times New Roman"/>
                <w:color w:val="FF0000"/>
                <w:szCs w:val="24"/>
              </w:rPr>
            </w:pPr>
            <w:r w:rsidRPr="00546662">
              <w:rPr>
                <w:rFonts w:ascii="Times New Roman" w:hAnsi="Times New Roman"/>
                <w:color w:val="FF0000"/>
                <w:szCs w:val="24"/>
              </w:rPr>
              <w:t>PG.2.1.4.1 Teşekkür belgesi alan öğrenci Oranı</w:t>
            </w:r>
          </w:p>
        </w:tc>
        <w:tc>
          <w:tcPr>
            <w:tcW w:w="1109" w:type="dxa"/>
            <w:shd w:val="clear" w:color="auto" w:fill="auto"/>
            <w:noWrap/>
            <w:vAlign w:val="center"/>
          </w:tcPr>
          <w:p w:rsidR="002C3C0A" w:rsidRPr="003322A4" w:rsidRDefault="002C3C0A" w:rsidP="00EC319E">
            <w:pPr>
              <w:spacing w:after="0" w:line="240" w:lineRule="auto"/>
              <w:jc w:val="center"/>
              <w:rPr>
                <w:sz w:val="22"/>
                <w:szCs w:val="22"/>
              </w:rPr>
            </w:pPr>
            <w:r>
              <w:rPr>
                <w:sz w:val="22"/>
                <w:szCs w:val="22"/>
              </w:rPr>
              <w:t>05</w:t>
            </w:r>
          </w:p>
        </w:tc>
        <w:tc>
          <w:tcPr>
            <w:tcW w:w="894" w:type="dxa"/>
            <w:shd w:val="clear" w:color="auto" w:fill="auto"/>
            <w:noWrap/>
            <w:vAlign w:val="center"/>
          </w:tcPr>
          <w:p w:rsidR="002C3C0A" w:rsidRPr="003322A4" w:rsidRDefault="002C3C0A" w:rsidP="00EC319E">
            <w:pPr>
              <w:spacing w:after="0" w:line="240" w:lineRule="auto"/>
              <w:jc w:val="center"/>
              <w:rPr>
                <w:sz w:val="22"/>
                <w:szCs w:val="22"/>
              </w:rPr>
            </w:pPr>
            <w:r>
              <w:rPr>
                <w:sz w:val="22"/>
                <w:szCs w:val="22"/>
              </w:rPr>
              <w:t>05</w:t>
            </w:r>
          </w:p>
        </w:tc>
        <w:tc>
          <w:tcPr>
            <w:tcW w:w="738" w:type="dxa"/>
            <w:tcBorders>
              <w:bottom w:val="single" w:sz="4" w:space="0" w:color="auto"/>
            </w:tcBorders>
            <w:vAlign w:val="center"/>
          </w:tcPr>
          <w:p w:rsidR="002C3C0A" w:rsidRPr="003322A4" w:rsidRDefault="002C3C0A" w:rsidP="00EC319E">
            <w:pPr>
              <w:spacing w:after="0" w:line="240" w:lineRule="auto"/>
              <w:jc w:val="center"/>
              <w:rPr>
                <w:sz w:val="22"/>
                <w:szCs w:val="22"/>
              </w:rPr>
            </w:pPr>
            <w:r>
              <w:rPr>
                <w:sz w:val="22"/>
                <w:szCs w:val="22"/>
              </w:rPr>
              <w:t>06</w:t>
            </w:r>
          </w:p>
        </w:tc>
        <w:tc>
          <w:tcPr>
            <w:tcW w:w="816" w:type="dxa"/>
            <w:gridSpan w:val="2"/>
            <w:tcBorders>
              <w:bottom w:val="single" w:sz="4" w:space="0" w:color="auto"/>
            </w:tcBorders>
            <w:vAlign w:val="center"/>
          </w:tcPr>
          <w:p w:rsidR="002C3C0A" w:rsidRPr="003322A4" w:rsidRDefault="002C3C0A" w:rsidP="00EC319E">
            <w:pPr>
              <w:spacing w:after="0" w:line="240" w:lineRule="auto"/>
              <w:jc w:val="center"/>
              <w:rPr>
                <w:sz w:val="22"/>
                <w:szCs w:val="22"/>
              </w:rPr>
            </w:pPr>
            <w:r>
              <w:rPr>
                <w:sz w:val="22"/>
                <w:szCs w:val="22"/>
              </w:rPr>
              <w:t>06</w:t>
            </w:r>
          </w:p>
        </w:tc>
        <w:tc>
          <w:tcPr>
            <w:tcW w:w="856" w:type="dxa"/>
            <w:tcBorders>
              <w:bottom w:val="single" w:sz="4" w:space="0" w:color="auto"/>
            </w:tcBorders>
            <w:vAlign w:val="center"/>
          </w:tcPr>
          <w:p w:rsidR="002C3C0A" w:rsidRPr="003322A4" w:rsidRDefault="002C3C0A" w:rsidP="00EC319E">
            <w:pPr>
              <w:spacing w:after="0" w:line="240" w:lineRule="auto"/>
              <w:jc w:val="center"/>
              <w:rPr>
                <w:sz w:val="22"/>
                <w:szCs w:val="22"/>
              </w:rPr>
            </w:pPr>
            <w:r>
              <w:rPr>
                <w:sz w:val="22"/>
                <w:szCs w:val="22"/>
              </w:rPr>
              <w:t>05</w:t>
            </w:r>
          </w:p>
        </w:tc>
        <w:tc>
          <w:tcPr>
            <w:tcW w:w="776" w:type="dxa"/>
            <w:gridSpan w:val="2"/>
            <w:tcBorders>
              <w:bottom w:val="single" w:sz="4" w:space="0" w:color="auto"/>
            </w:tcBorders>
            <w:vAlign w:val="center"/>
          </w:tcPr>
          <w:p w:rsidR="002C3C0A" w:rsidRPr="003322A4" w:rsidRDefault="002C3C0A" w:rsidP="00EC319E">
            <w:pPr>
              <w:spacing w:after="0" w:line="240" w:lineRule="auto"/>
              <w:jc w:val="center"/>
              <w:rPr>
                <w:sz w:val="22"/>
                <w:szCs w:val="22"/>
              </w:rPr>
            </w:pPr>
            <w:r>
              <w:rPr>
                <w:sz w:val="22"/>
                <w:szCs w:val="22"/>
              </w:rPr>
              <w:t>05</w:t>
            </w:r>
          </w:p>
        </w:tc>
      </w:tr>
      <w:tr w:rsidR="005E081C" w:rsidRPr="00F951BD" w:rsidTr="00A32C2E">
        <w:trPr>
          <w:trHeight w:val="708"/>
        </w:trPr>
        <w:tc>
          <w:tcPr>
            <w:tcW w:w="1890" w:type="dxa"/>
            <w:vMerge/>
            <w:shd w:val="clear" w:color="auto" w:fill="auto"/>
          </w:tcPr>
          <w:p w:rsidR="005E081C" w:rsidRPr="00F951BD" w:rsidRDefault="005E081C">
            <w:pPr>
              <w:rPr>
                <w:szCs w:val="24"/>
              </w:rPr>
            </w:pPr>
          </w:p>
        </w:tc>
        <w:tc>
          <w:tcPr>
            <w:tcW w:w="2714" w:type="dxa"/>
            <w:vMerge/>
            <w:shd w:val="clear" w:color="auto" w:fill="auto"/>
            <w:vAlign w:val="center"/>
          </w:tcPr>
          <w:p w:rsidR="005E081C" w:rsidRPr="00546662" w:rsidRDefault="005E081C" w:rsidP="00F00C77">
            <w:pPr>
              <w:spacing w:after="0" w:line="240" w:lineRule="auto"/>
              <w:rPr>
                <w:rFonts w:ascii="Times New Roman" w:hAnsi="Times New Roman"/>
                <w:color w:val="FF0000"/>
                <w:szCs w:val="24"/>
              </w:rPr>
            </w:pPr>
          </w:p>
        </w:tc>
        <w:tc>
          <w:tcPr>
            <w:tcW w:w="2715" w:type="dxa"/>
            <w:shd w:val="clear" w:color="auto" w:fill="auto"/>
            <w:vAlign w:val="center"/>
          </w:tcPr>
          <w:p w:rsidR="005E081C" w:rsidRPr="00546662" w:rsidRDefault="005E081C" w:rsidP="00F00C77">
            <w:pPr>
              <w:spacing w:after="0" w:line="240" w:lineRule="auto"/>
              <w:rPr>
                <w:rFonts w:ascii="Times New Roman" w:hAnsi="Times New Roman"/>
                <w:color w:val="FF0000"/>
                <w:szCs w:val="24"/>
              </w:rPr>
            </w:pPr>
            <w:r w:rsidRPr="00546662">
              <w:rPr>
                <w:rFonts w:ascii="Times New Roman" w:hAnsi="Times New Roman"/>
                <w:color w:val="FF0000"/>
                <w:szCs w:val="24"/>
              </w:rPr>
              <w:t>PG.2.1.4.2 Takdir belgesi alan öğrenci Oranı</w:t>
            </w:r>
          </w:p>
        </w:tc>
        <w:tc>
          <w:tcPr>
            <w:tcW w:w="1109" w:type="dxa"/>
            <w:shd w:val="clear" w:color="auto" w:fill="auto"/>
            <w:noWrap/>
            <w:vAlign w:val="center"/>
          </w:tcPr>
          <w:p w:rsidR="005E081C" w:rsidRPr="00F951BD" w:rsidRDefault="002C3C0A" w:rsidP="00C966D7">
            <w:pPr>
              <w:spacing w:after="0" w:line="240" w:lineRule="auto"/>
              <w:rPr>
                <w:rFonts w:ascii="Times New Roman" w:hAnsi="Times New Roman"/>
                <w:szCs w:val="24"/>
              </w:rPr>
            </w:pPr>
            <w:r>
              <w:rPr>
                <w:rFonts w:ascii="Times New Roman" w:hAnsi="Times New Roman"/>
                <w:szCs w:val="24"/>
              </w:rPr>
              <w:t>85</w:t>
            </w:r>
          </w:p>
        </w:tc>
        <w:tc>
          <w:tcPr>
            <w:tcW w:w="894" w:type="dxa"/>
            <w:tcBorders>
              <w:top w:val="single" w:sz="4" w:space="0" w:color="auto"/>
            </w:tcBorders>
            <w:shd w:val="clear" w:color="auto" w:fill="auto"/>
            <w:vAlign w:val="center"/>
          </w:tcPr>
          <w:p w:rsidR="005E081C" w:rsidRPr="00F951BD" w:rsidRDefault="002C3C0A" w:rsidP="00C966D7">
            <w:pPr>
              <w:spacing w:after="0" w:line="240" w:lineRule="auto"/>
              <w:rPr>
                <w:rFonts w:ascii="Times New Roman" w:hAnsi="Times New Roman"/>
                <w:szCs w:val="24"/>
              </w:rPr>
            </w:pPr>
            <w:r>
              <w:rPr>
                <w:rFonts w:ascii="Times New Roman" w:hAnsi="Times New Roman"/>
                <w:szCs w:val="24"/>
              </w:rPr>
              <w:t>85</w:t>
            </w:r>
          </w:p>
        </w:tc>
        <w:tc>
          <w:tcPr>
            <w:tcW w:w="738" w:type="dxa"/>
            <w:tcBorders>
              <w:top w:val="single" w:sz="4" w:space="0" w:color="auto"/>
              <w:bottom w:val="single" w:sz="4" w:space="0" w:color="auto"/>
            </w:tcBorders>
            <w:shd w:val="clear" w:color="auto" w:fill="auto"/>
            <w:vAlign w:val="center"/>
          </w:tcPr>
          <w:p w:rsidR="005E081C" w:rsidRPr="00F951BD" w:rsidRDefault="002C3C0A" w:rsidP="00A32C2E">
            <w:r>
              <w:t>87</w:t>
            </w:r>
          </w:p>
        </w:tc>
        <w:tc>
          <w:tcPr>
            <w:tcW w:w="808" w:type="dxa"/>
            <w:tcBorders>
              <w:top w:val="single" w:sz="4" w:space="0" w:color="auto"/>
              <w:bottom w:val="single" w:sz="4" w:space="0" w:color="auto"/>
            </w:tcBorders>
            <w:shd w:val="clear" w:color="auto" w:fill="auto"/>
            <w:vAlign w:val="center"/>
          </w:tcPr>
          <w:p w:rsidR="005E081C" w:rsidRPr="00F951BD" w:rsidRDefault="002C3C0A" w:rsidP="00A32C2E">
            <w:r>
              <w:t>90</w:t>
            </w:r>
          </w:p>
        </w:tc>
        <w:tc>
          <w:tcPr>
            <w:tcW w:w="897" w:type="dxa"/>
            <w:gridSpan w:val="3"/>
            <w:tcBorders>
              <w:top w:val="single" w:sz="4" w:space="0" w:color="auto"/>
              <w:bottom w:val="single" w:sz="4" w:space="0" w:color="auto"/>
            </w:tcBorders>
            <w:shd w:val="clear" w:color="auto" w:fill="auto"/>
            <w:vAlign w:val="center"/>
          </w:tcPr>
          <w:p w:rsidR="005E081C" w:rsidRPr="00F951BD" w:rsidRDefault="002C3C0A" w:rsidP="00A32C2E">
            <w:r>
              <w:t>92</w:t>
            </w:r>
          </w:p>
        </w:tc>
        <w:tc>
          <w:tcPr>
            <w:tcW w:w="743" w:type="dxa"/>
            <w:tcBorders>
              <w:top w:val="single" w:sz="4" w:space="0" w:color="auto"/>
              <w:bottom w:val="single" w:sz="4" w:space="0" w:color="auto"/>
            </w:tcBorders>
            <w:shd w:val="clear" w:color="auto" w:fill="auto"/>
            <w:vAlign w:val="center"/>
          </w:tcPr>
          <w:p w:rsidR="005E081C" w:rsidRPr="00F951BD" w:rsidRDefault="002C3C0A" w:rsidP="00A32C2E">
            <w:r>
              <w:t>93</w:t>
            </w:r>
          </w:p>
        </w:tc>
      </w:tr>
      <w:tr w:rsidR="00F951BD" w:rsidRPr="00F951BD" w:rsidTr="00A32C2E">
        <w:trPr>
          <w:trHeight w:val="250"/>
        </w:trPr>
        <w:tc>
          <w:tcPr>
            <w:tcW w:w="1890" w:type="dxa"/>
            <w:shd w:val="clear" w:color="auto" w:fill="auto"/>
          </w:tcPr>
          <w:p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6</w:t>
            </w:r>
          </w:p>
        </w:tc>
        <w:tc>
          <w:tcPr>
            <w:tcW w:w="5429" w:type="dxa"/>
            <w:gridSpan w:val="2"/>
            <w:shd w:val="clear" w:color="auto" w:fill="auto"/>
            <w:vAlign w:val="center"/>
          </w:tcPr>
          <w:p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İlkokul Yetiştirme programına dâhil edilen öğrencilerden başarılı olanların oranı</w:t>
            </w:r>
          </w:p>
        </w:tc>
        <w:tc>
          <w:tcPr>
            <w:tcW w:w="1109" w:type="dxa"/>
            <w:shd w:val="clear" w:color="auto" w:fill="auto"/>
            <w:noWrap/>
            <w:vAlign w:val="center"/>
          </w:tcPr>
          <w:p w:rsidR="00F951BD" w:rsidRPr="00F951BD" w:rsidRDefault="00C80093" w:rsidP="00C966D7">
            <w:pPr>
              <w:spacing w:after="0" w:line="240" w:lineRule="auto"/>
              <w:rPr>
                <w:rFonts w:ascii="Times New Roman" w:hAnsi="Times New Roman"/>
                <w:szCs w:val="24"/>
              </w:rPr>
            </w:pPr>
            <w:r>
              <w:rPr>
                <w:rFonts w:ascii="Times New Roman" w:hAnsi="Times New Roman"/>
                <w:szCs w:val="24"/>
              </w:rPr>
              <w:t>95</w:t>
            </w:r>
          </w:p>
        </w:tc>
        <w:tc>
          <w:tcPr>
            <w:tcW w:w="894" w:type="dxa"/>
            <w:shd w:val="clear" w:color="auto" w:fill="auto"/>
            <w:noWrap/>
            <w:vAlign w:val="center"/>
          </w:tcPr>
          <w:p w:rsidR="00F951BD" w:rsidRPr="00F951BD" w:rsidRDefault="00C80093" w:rsidP="00C966D7">
            <w:pPr>
              <w:spacing w:after="0" w:line="240" w:lineRule="auto"/>
              <w:rPr>
                <w:rFonts w:ascii="Times New Roman" w:hAnsi="Times New Roman"/>
                <w:szCs w:val="24"/>
              </w:rPr>
            </w:pPr>
            <w:r>
              <w:rPr>
                <w:rFonts w:ascii="Times New Roman" w:hAnsi="Times New Roman"/>
                <w:szCs w:val="24"/>
              </w:rPr>
              <w:t>96</w:t>
            </w:r>
          </w:p>
        </w:tc>
        <w:tc>
          <w:tcPr>
            <w:tcW w:w="738" w:type="dxa"/>
            <w:tcBorders>
              <w:top w:val="single" w:sz="4" w:space="0" w:color="auto"/>
              <w:bottom w:val="single" w:sz="4" w:space="0" w:color="auto"/>
            </w:tcBorders>
          </w:tcPr>
          <w:p w:rsidR="00F951BD" w:rsidRPr="00F951BD" w:rsidRDefault="00C80093" w:rsidP="00C966D7">
            <w:pPr>
              <w:spacing w:after="0" w:line="240" w:lineRule="auto"/>
              <w:rPr>
                <w:rFonts w:ascii="Times New Roman" w:hAnsi="Times New Roman"/>
                <w:szCs w:val="24"/>
              </w:rPr>
            </w:pPr>
            <w:r>
              <w:rPr>
                <w:rFonts w:ascii="Times New Roman" w:hAnsi="Times New Roman"/>
                <w:szCs w:val="24"/>
              </w:rPr>
              <w:t>97</w:t>
            </w:r>
          </w:p>
        </w:tc>
        <w:tc>
          <w:tcPr>
            <w:tcW w:w="816" w:type="dxa"/>
            <w:gridSpan w:val="2"/>
            <w:tcBorders>
              <w:top w:val="single" w:sz="4" w:space="0" w:color="auto"/>
              <w:bottom w:val="single" w:sz="4" w:space="0" w:color="auto"/>
            </w:tcBorders>
          </w:tcPr>
          <w:p w:rsidR="00F951BD" w:rsidRPr="00F951BD" w:rsidRDefault="00C80093" w:rsidP="00C966D7">
            <w:pPr>
              <w:spacing w:after="0" w:line="240" w:lineRule="auto"/>
              <w:rPr>
                <w:rFonts w:ascii="Times New Roman" w:hAnsi="Times New Roman"/>
                <w:szCs w:val="24"/>
              </w:rPr>
            </w:pPr>
            <w:r>
              <w:rPr>
                <w:rFonts w:ascii="Times New Roman" w:hAnsi="Times New Roman"/>
                <w:szCs w:val="24"/>
              </w:rPr>
              <w:t>97</w:t>
            </w:r>
          </w:p>
        </w:tc>
        <w:tc>
          <w:tcPr>
            <w:tcW w:w="856" w:type="dxa"/>
            <w:tcBorders>
              <w:top w:val="single" w:sz="4" w:space="0" w:color="auto"/>
              <w:bottom w:val="single" w:sz="4" w:space="0" w:color="auto"/>
            </w:tcBorders>
          </w:tcPr>
          <w:p w:rsidR="00F951BD" w:rsidRPr="00F951BD" w:rsidRDefault="00C80093" w:rsidP="00C966D7">
            <w:pPr>
              <w:spacing w:after="0" w:line="240" w:lineRule="auto"/>
              <w:rPr>
                <w:rFonts w:ascii="Times New Roman" w:hAnsi="Times New Roman"/>
                <w:szCs w:val="24"/>
              </w:rPr>
            </w:pPr>
            <w:r>
              <w:rPr>
                <w:rFonts w:ascii="Times New Roman" w:hAnsi="Times New Roman"/>
                <w:szCs w:val="24"/>
              </w:rPr>
              <w:t>98</w:t>
            </w:r>
          </w:p>
        </w:tc>
        <w:tc>
          <w:tcPr>
            <w:tcW w:w="776" w:type="dxa"/>
            <w:gridSpan w:val="2"/>
            <w:tcBorders>
              <w:top w:val="single" w:sz="4" w:space="0" w:color="auto"/>
              <w:bottom w:val="single" w:sz="4" w:space="0" w:color="auto"/>
            </w:tcBorders>
          </w:tcPr>
          <w:p w:rsidR="00F951BD" w:rsidRPr="00F951BD" w:rsidRDefault="00C80093" w:rsidP="00C966D7">
            <w:pPr>
              <w:spacing w:after="0" w:line="240" w:lineRule="auto"/>
              <w:rPr>
                <w:rFonts w:ascii="Times New Roman" w:hAnsi="Times New Roman"/>
                <w:szCs w:val="24"/>
              </w:rPr>
            </w:pPr>
            <w:r>
              <w:rPr>
                <w:rFonts w:ascii="Times New Roman" w:hAnsi="Times New Roman"/>
                <w:szCs w:val="24"/>
              </w:rPr>
              <w:t>99</w:t>
            </w:r>
          </w:p>
        </w:tc>
      </w:tr>
      <w:tr w:rsidR="00F951BD" w:rsidRPr="00F951BD" w:rsidTr="00A32C2E">
        <w:trPr>
          <w:trHeight w:val="250"/>
        </w:trPr>
        <w:tc>
          <w:tcPr>
            <w:tcW w:w="1890" w:type="dxa"/>
            <w:shd w:val="clear" w:color="auto" w:fill="auto"/>
          </w:tcPr>
          <w:p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7</w:t>
            </w:r>
          </w:p>
        </w:tc>
        <w:tc>
          <w:tcPr>
            <w:tcW w:w="5429" w:type="dxa"/>
            <w:gridSpan w:val="2"/>
            <w:shd w:val="clear" w:color="auto" w:fill="auto"/>
            <w:vAlign w:val="center"/>
          </w:tcPr>
          <w:p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Okul Sağlığı ve Hijyen Eğitimi Konusunda Yapılan Faaliyet Sayısı</w:t>
            </w:r>
          </w:p>
        </w:tc>
        <w:tc>
          <w:tcPr>
            <w:tcW w:w="1109" w:type="dxa"/>
            <w:shd w:val="clear" w:color="auto" w:fill="auto"/>
            <w:noWrap/>
            <w:vAlign w:val="center"/>
          </w:tcPr>
          <w:p w:rsidR="00F951BD" w:rsidRPr="00F951BD" w:rsidRDefault="00C80093" w:rsidP="00C966D7">
            <w:pPr>
              <w:spacing w:after="0" w:line="240" w:lineRule="auto"/>
              <w:rPr>
                <w:rFonts w:ascii="Times New Roman" w:hAnsi="Times New Roman"/>
                <w:szCs w:val="24"/>
              </w:rPr>
            </w:pPr>
            <w:r>
              <w:rPr>
                <w:rFonts w:ascii="Times New Roman" w:hAnsi="Times New Roman"/>
                <w:szCs w:val="24"/>
              </w:rPr>
              <w:t>4</w:t>
            </w:r>
          </w:p>
        </w:tc>
        <w:tc>
          <w:tcPr>
            <w:tcW w:w="894" w:type="dxa"/>
            <w:shd w:val="clear" w:color="auto" w:fill="auto"/>
            <w:noWrap/>
            <w:vAlign w:val="center"/>
          </w:tcPr>
          <w:p w:rsidR="00F951BD" w:rsidRPr="00F951BD" w:rsidRDefault="00C80093" w:rsidP="00C966D7">
            <w:pPr>
              <w:spacing w:after="0" w:line="240" w:lineRule="auto"/>
              <w:rPr>
                <w:rFonts w:ascii="Times New Roman" w:hAnsi="Times New Roman"/>
                <w:szCs w:val="24"/>
              </w:rPr>
            </w:pPr>
            <w:r>
              <w:rPr>
                <w:rFonts w:ascii="Times New Roman" w:hAnsi="Times New Roman"/>
                <w:szCs w:val="24"/>
              </w:rPr>
              <w:t>5</w:t>
            </w:r>
          </w:p>
        </w:tc>
        <w:tc>
          <w:tcPr>
            <w:tcW w:w="738" w:type="dxa"/>
          </w:tcPr>
          <w:p w:rsidR="00F951BD" w:rsidRPr="00F951BD" w:rsidRDefault="00EB475B" w:rsidP="00C966D7">
            <w:pPr>
              <w:spacing w:after="0" w:line="240" w:lineRule="auto"/>
              <w:rPr>
                <w:rFonts w:ascii="Times New Roman" w:hAnsi="Times New Roman"/>
                <w:szCs w:val="24"/>
              </w:rPr>
            </w:pPr>
            <w:r>
              <w:rPr>
                <w:rFonts w:ascii="Times New Roman" w:hAnsi="Times New Roman"/>
                <w:szCs w:val="24"/>
              </w:rPr>
              <w:t>6</w:t>
            </w:r>
          </w:p>
        </w:tc>
        <w:tc>
          <w:tcPr>
            <w:tcW w:w="816" w:type="dxa"/>
            <w:gridSpan w:val="2"/>
            <w:tcBorders>
              <w:top w:val="single" w:sz="4" w:space="0" w:color="auto"/>
            </w:tcBorders>
          </w:tcPr>
          <w:p w:rsidR="00F951BD" w:rsidRPr="00F951BD" w:rsidRDefault="00EB475B" w:rsidP="00C966D7">
            <w:pPr>
              <w:spacing w:after="0" w:line="240" w:lineRule="auto"/>
              <w:rPr>
                <w:rFonts w:ascii="Times New Roman" w:hAnsi="Times New Roman"/>
                <w:szCs w:val="24"/>
              </w:rPr>
            </w:pPr>
            <w:r>
              <w:rPr>
                <w:rFonts w:ascii="Times New Roman" w:hAnsi="Times New Roman"/>
                <w:szCs w:val="24"/>
              </w:rPr>
              <w:t>6</w:t>
            </w:r>
          </w:p>
        </w:tc>
        <w:tc>
          <w:tcPr>
            <w:tcW w:w="856" w:type="dxa"/>
            <w:tcBorders>
              <w:top w:val="single" w:sz="4" w:space="0" w:color="auto"/>
            </w:tcBorders>
          </w:tcPr>
          <w:p w:rsidR="00F951BD" w:rsidRPr="00F951BD" w:rsidRDefault="00EB475B" w:rsidP="00C966D7">
            <w:pPr>
              <w:spacing w:after="0" w:line="240" w:lineRule="auto"/>
              <w:rPr>
                <w:rFonts w:ascii="Times New Roman" w:hAnsi="Times New Roman"/>
                <w:szCs w:val="24"/>
              </w:rPr>
            </w:pPr>
            <w:r>
              <w:rPr>
                <w:rFonts w:ascii="Times New Roman" w:hAnsi="Times New Roman"/>
                <w:szCs w:val="24"/>
              </w:rPr>
              <w:t>6</w:t>
            </w:r>
          </w:p>
        </w:tc>
        <w:tc>
          <w:tcPr>
            <w:tcW w:w="776" w:type="dxa"/>
            <w:gridSpan w:val="2"/>
            <w:tcBorders>
              <w:top w:val="single" w:sz="4" w:space="0" w:color="auto"/>
            </w:tcBorders>
          </w:tcPr>
          <w:p w:rsidR="00F951BD" w:rsidRPr="00F951BD" w:rsidRDefault="00EB475B" w:rsidP="00C966D7">
            <w:pPr>
              <w:spacing w:after="0" w:line="240" w:lineRule="auto"/>
              <w:rPr>
                <w:rFonts w:ascii="Times New Roman" w:hAnsi="Times New Roman"/>
                <w:szCs w:val="24"/>
              </w:rPr>
            </w:pPr>
            <w:r>
              <w:rPr>
                <w:rFonts w:ascii="Times New Roman" w:hAnsi="Times New Roman"/>
                <w:szCs w:val="24"/>
              </w:rPr>
              <w:t>10</w:t>
            </w:r>
          </w:p>
        </w:tc>
      </w:tr>
      <w:tr w:rsidR="00AB6DB0" w:rsidRPr="00F951BD" w:rsidTr="0099484A">
        <w:trPr>
          <w:trHeight w:val="596"/>
        </w:trPr>
        <w:tc>
          <w:tcPr>
            <w:tcW w:w="1890" w:type="dxa"/>
            <w:vMerge w:val="restart"/>
            <w:shd w:val="clear" w:color="auto" w:fill="auto"/>
            <w:vAlign w:val="center"/>
          </w:tcPr>
          <w:p w:rsidR="00AB6DB0" w:rsidRDefault="00AB6DB0" w:rsidP="00AB6DB0">
            <w:r w:rsidRPr="000D6E4E">
              <w:rPr>
                <w:rFonts w:ascii="Times New Roman" w:hAnsi="Times New Roman"/>
                <w:b/>
                <w:bCs/>
                <w:color w:val="FF0000"/>
                <w:szCs w:val="24"/>
              </w:rPr>
              <w:t>PG.2.1.</w:t>
            </w:r>
            <w:r>
              <w:rPr>
                <w:rFonts w:ascii="Times New Roman" w:hAnsi="Times New Roman"/>
                <w:b/>
                <w:bCs/>
                <w:color w:val="FF0000"/>
                <w:szCs w:val="24"/>
              </w:rPr>
              <w:t>8</w:t>
            </w:r>
          </w:p>
          <w:p w:rsidR="00AB6DB0" w:rsidRDefault="00AB6DB0" w:rsidP="00AB6DB0"/>
        </w:tc>
        <w:tc>
          <w:tcPr>
            <w:tcW w:w="2714" w:type="dxa"/>
            <w:vMerge w:val="restart"/>
            <w:shd w:val="clear" w:color="auto" w:fill="auto"/>
            <w:vAlign w:val="center"/>
          </w:tcPr>
          <w:p w:rsidR="00AB6DB0" w:rsidRPr="00546662" w:rsidRDefault="00AB6DB0" w:rsidP="00494C8B">
            <w:pPr>
              <w:spacing w:after="0" w:line="240" w:lineRule="auto"/>
              <w:rPr>
                <w:rFonts w:ascii="Times New Roman" w:hAnsi="Times New Roman"/>
                <w:color w:val="FF0000"/>
                <w:szCs w:val="24"/>
              </w:rPr>
            </w:pPr>
            <w:r w:rsidRPr="00546662">
              <w:rPr>
                <w:rFonts w:ascii="Times New Roman" w:hAnsi="Times New Roman"/>
                <w:color w:val="FF0000"/>
                <w:szCs w:val="24"/>
              </w:rPr>
              <w:t>Ders bazında yılsonu puan ortalamaları</w:t>
            </w:r>
          </w:p>
        </w:tc>
        <w:tc>
          <w:tcPr>
            <w:tcW w:w="2715" w:type="dxa"/>
            <w:shd w:val="clear" w:color="auto" w:fill="auto"/>
            <w:vAlign w:val="center"/>
          </w:tcPr>
          <w:p w:rsidR="00AB6DB0" w:rsidRPr="00546662" w:rsidRDefault="00AB6DB0" w:rsidP="00AB6DB0">
            <w:pPr>
              <w:rPr>
                <w:color w:val="FF0000"/>
              </w:rPr>
            </w:pPr>
            <w:r w:rsidRPr="00546662">
              <w:rPr>
                <w:rFonts w:ascii="Times New Roman" w:hAnsi="Times New Roman"/>
                <w:b/>
                <w:bCs/>
                <w:color w:val="FF0000"/>
                <w:szCs w:val="24"/>
              </w:rPr>
              <w:t>PG.2.1.8</w:t>
            </w:r>
            <w:r w:rsidRPr="00546662">
              <w:rPr>
                <w:color w:val="FF0000"/>
              </w:rPr>
              <w:t xml:space="preserve">.1  </w:t>
            </w:r>
            <w:r w:rsidRPr="00546662">
              <w:rPr>
                <w:rFonts w:ascii="Times New Roman" w:hAnsi="Times New Roman"/>
                <w:color w:val="FF0000"/>
                <w:szCs w:val="24"/>
              </w:rPr>
              <w:t xml:space="preserve">4. sınıf yabancı dil dersi </w:t>
            </w:r>
          </w:p>
        </w:tc>
        <w:tc>
          <w:tcPr>
            <w:tcW w:w="1109" w:type="dxa"/>
            <w:shd w:val="clear" w:color="auto" w:fill="auto"/>
            <w:noWrap/>
            <w:vAlign w:val="center"/>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75,25</w:t>
            </w:r>
          </w:p>
        </w:tc>
        <w:tc>
          <w:tcPr>
            <w:tcW w:w="894" w:type="dxa"/>
            <w:shd w:val="clear" w:color="auto" w:fill="auto"/>
            <w:noWrap/>
            <w:vAlign w:val="center"/>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76</w:t>
            </w:r>
          </w:p>
        </w:tc>
        <w:tc>
          <w:tcPr>
            <w:tcW w:w="738" w:type="dxa"/>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77</w:t>
            </w:r>
          </w:p>
        </w:tc>
        <w:tc>
          <w:tcPr>
            <w:tcW w:w="816" w:type="dxa"/>
            <w:gridSpan w:val="2"/>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78</w:t>
            </w:r>
          </w:p>
        </w:tc>
        <w:tc>
          <w:tcPr>
            <w:tcW w:w="856" w:type="dxa"/>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79</w:t>
            </w:r>
          </w:p>
        </w:tc>
        <w:tc>
          <w:tcPr>
            <w:tcW w:w="776" w:type="dxa"/>
            <w:gridSpan w:val="2"/>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80</w:t>
            </w:r>
          </w:p>
        </w:tc>
      </w:tr>
      <w:tr w:rsidR="00AB6DB0" w:rsidRPr="00F951BD" w:rsidTr="0099484A">
        <w:trPr>
          <w:trHeight w:val="250"/>
        </w:trPr>
        <w:tc>
          <w:tcPr>
            <w:tcW w:w="1890" w:type="dxa"/>
            <w:vMerge/>
            <w:shd w:val="clear" w:color="auto" w:fill="auto"/>
          </w:tcPr>
          <w:p w:rsidR="00AB6DB0" w:rsidRDefault="00AB6DB0" w:rsidP="00C5151B"/>
        </w:tc>
        <w:tc>
          <w:tcPr>
            <w:tcW w:w="2714" w:type="dxa"/>
            <w:vMerge/>
            <w:shd w:val="clear" w:color="auto" w:fill="auto"/>
            <w:vAlign w:val="center"/>
          </w:tcPr>
          <w:p w:rsidR="00AB6DB0" w:rsidRPr="00546662" w:rsidRDefault="00AB6DB0" w:rsidP="00494C8B">
            <w:pPr>
              <w:spacing w:after="0" w:line="240" w:lineRule="auto"/>
              <w:rPr>
                <w:rFonts w:ascii="Times New Roman" w:hAnsi="Times New Roman"/>
                <w:color w:val="FF0000"/>
                <w:szCs w:val="24"/>
              </w:rPr>
            </w:pPr>
          </w:p>
        </w:tc>
        <w:tc>
          <w:tcPr>
            <w:tcW w:w="2715" w:type="dxa"/>
            <w:shd w:val="clear" w:color="auto" w:fill="auto"/>
            <w:vAlign w:val="center"/>
          </w:tcPr>
          <w:p w:rsidR="00AB6DB0" w:rsidRPr="00546662" w:rsidRDefault="00AB6DB0" w:rsidP="00AB6DB0">
            <w:pPr>
              <w:rPr>
                <w:rFonts w:ascii="Times New Roman" w:hAnsi="Times New Roman"/>
                <w:color w:val="FF0000"/>
                <w:szCs w:val="24"/>
              </w:rPr>
            </w:pPr>
            <w:r w:rsidRPr="00546662">
              <w:rPr>
                <w:rFonts w:ascii="Times New Roman" w:hAnsi="Times New Roman"/>
                <w:b/>
                <w:bCs/>
                <w:color w:val="FF0000"/>
                <w:szCs w:val="24"/>
              </w:rPr>
              <w:t xml:space="preserve">PG.2.1.8.2  </w:t>
            </w:r>
            <w:r w:rsidRPr="00546662">
              <w:rPr>
                <w:rFonts w:ascii="Times New Roman" w:hAnsi="Times New Roman"/>
                <w:color w:val="FF0000"/>
                <w:szCs w:val="24"/>
              </w:rPr>
              <w:t xml:space="preserve">4. sınıf matematik dersi </w:t>
            </w:r>
          </w:p>
        </w:tc>
        <w:tc>
          <w:tcPr>
            <w:tcW w:w="1109" w:type="dxa"/>
            <w:shd w:val="clear" w:color="auto" w:fill="auto"/>
            <w:noWrap/>
            <w:vAlign w:val="center"/>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77,05</w:t>
            </w:r>
          </w:p>
        </w:tc>
        <w:tc>
          <w:tcPr>
            <w:tcW w:w="894" w:type="dxa"/>
            <w:shd w:val="clear" w:color="auto" w:fill="auto"/>
            <w:noWrap/>
            <w:vAlign w:val="center"/>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78</w:t>
            </w:r>
          </w:p>
        </w:tc>
        <w:tc>
          <w:tcPr>
            <w:tcW w:w="738" w:type="dxa"/>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78</w:t>
            </w:r>
          </w:p>
        </w:tc>
        <w:tc>
          <w:tcPr>
            <w:tcW w:w="816" w:type="dxa"/>
            <w:gridSpan w:val="2"/>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80</w:t>
            </w:r>
          </w:p>
        </w:tc>
        <w:tc>
          <w:tcPr>
            <w:tcW w:w="856" w:type="dxa"/>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81</w:t>
            </w:r>
          </w:p>
        </w:tc>
        <w:tc>
          <w:tcPr>
            <w:tcW w:w="776" w:type="dxa"/>
            <w:gridSpan w:val="2"/>
          </w:tcPr>
          <w:p w:rsidR="00AB6DB0" w:rsidRPr="00F951BD" w:rsidRDefault="00EC319E" w:rsidP="00C966D7">
            <w:pPr>
              <w:spacing w:after="0" w:line="240" w:lineRule="auto"/>
              <w:rPr>
                <w:rFonts w:ascii="Times New Roman" w:hAnsi="Times New Roman"/>
                <w:szCs w:val="24"/>
              </w:rPr>
            </w:pPr>
            <w:r>
              <w:rPr>
                <w:rFonts w:ascii="Times New Roman" w:hAnsi="Times New Roman"/>
                <w:szCs w:val="24"/>
              </w:rPr>
              <w:t>83</w:t>
            </w:r>
          </w:p>
        </w:tc>
      </w:tr>
      <w:tr w:rsidR="00EC319E" w:rsidRPr="009800E2" w:rsidTr="003075AA">
        <w:trPr>
          <w:trHeight w:val="250"/>
        </w:trPr>
        <w:tc>
          <w:tcPr>
            <w:tcW w:w="1890" w:type="dxa"/>
            <w:vMerge/>
            <w:shd w:val="clear" w:color="auto" w:fill="auto"/>
          </w:tcPr>
          <w:p w:rsidR="00EC319E" w:rsidRDefault="00EC319E" w:rsidP="00C5151B"/>
        </w:tc>
        <w:tc>
          <w:tcPr>
            <w:tcW w:w="2714" w:type="dxa"/>
            <w:vMerge/>
            <w:shd w:val="clear" w:color="auto" w:fill="auto"/>
            <w:vAlign w:val="center"/>
          </w:tcPr>
          <w:p w:rsidR="00EC319E" w:rsidRPr="00546662" w:rsidRDefault="00EC319E" w:rsidP="00494C8B">
            <w:pPr>
              <w:spacing w:after="0" w:line="240" w:lineRule="auto"/>
              <w:rPr>
                <w:rFonts w:ascii="Times New Roman" w:hAnsi="Times New Roman"/>
                <w:color w:val="FF0000"/>
                <w:szCs w:val="24"/>
              </w:rPr>
            </w:pPr>
          </w:p>
        </w:tc>
        <w:tc>
          <w:tcPr>
            <w:tcW w:w="2715" w:type="dxa"/>
            <w:tcBorders>
              <w:top w:val="single" w:sz="4" w:space="0" w:color="auto"/>
              <w:bottom w:val="single" w:sz="4" w:space="0" w:color="auto"/>
              <w:right w:val="single" w:sz="4" w:space="0" w:color="auto"/>
            </w:tcBorders>
            <w:shd w:val="clear" w:color="auto" w:fill="auto"/>
            <w:vAlign w:val="center"/>
          </w:tcPr>
          <w:p w:rsidR="00EC319E" w:rsidRPr="00546662" w:rsidRDefault="00EC319E" w:rsidP="00AB6DB0">
            <w:pPr>
              <w:rPr>
                <w:rFonts w:ascii="Times New Roman" w:hAnsi="Times New Roman"/>
                <w:color w:val="FF0000"/>
                <w:szCs w:val="24"/>
              </w:rPr>
            </w:pPr>
            <w:r w:rsidRPr="00546662">
              <w:rPr>
                <w:rFonts w:ascii="Times New Roman" w:hAnsi="Times New Roman"/>
                <w:b/>
                <w:bCs/>
                <w:color w:val="FF0000"/>
                <w:szCs w:val="24"/>
              </w:rPr>
              <w:t xml:space="preserve">PG.2.1.8.3  </w:t>
            </w:r>
            <w:r w:rsidRPr="00546662">
              <w:rPr>
                <w:rFonts w:ascii="Times New Roman" w:hAnsi="Times New Roman"/>
                <w:color w:val="FF0000"/>
                <w:szCs w:val="24"/>
              </w:rPr>
              <w:t xml:space="preserve">4. sınıf Türkçe dersi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19E" w:rsidRPr="00F951BD" w:rsidRDefault="00EC319E" w:rsidP="00EC319E">
            <w:pPr>
              <w:spacing w:after="0" w:line="240" w:lineRule="auto"/>
              <w:rPr>
                <w:rFonts w:ascii="Times New Roman" w:hAnsi="Times New Roman"/>
                <w:szCs w:val="24"/>
              </w:rPr>
            </w:pPr>
            <w:r>
              <w:rPr>
                <w:rFonts w:ascii="Times New Roman" w:hAnsi="Times New Roman"/>
                <w:szCs w:val="24"/>
              </w:rPr>
              <w:t>80,07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19E" w:rsidRPr="00F951BD" w:rsidRDefault="00EC319E" w:rsidP="00EC319E">
            <w:pPr>
              <w:spacing w:after="0" w:line="240" w:lineRule="auto"/>
              <w:rPr>
                <w:rFonts w:ascii="Times New Roman" w:hAnsi="Times New Roman"/>
                <w:szCs w:val="24"/>
              </w:rPr>
            </w:pPr>
            <w:r>
              <w:rPr>
                <w:rFonts w:ascii="Times New Roman" w:hAnsi="Times New Roman"/>
                <w:szCs w:val="24"/>
              </w:rPr>
              <w:t>81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EC319E" w:rsidRPr="00C5151B" w:rsidRDefault="00EC319E" w:rsidP="00C5151B">
            <w:pPr>
              <w:spacing w:after="0" w:line="240" w:lineRule="auto"/>
              <w:rPr>
                <w:rFonts w:ascii="Times New Roman" w:hAnsi="Times New Roman"/>
                <w:szCs w:val="24"/>
              </w:rPr>
            </w:pPr>
            <w:r>
              <w:rPr>
                <w:rFonts w:ascii="Times New Roman" w:hAnsi="Times New Roman"/>
                <w:szCs w:val="24"/>
              </w:rPr>
              <w:t>82</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EC319E" w:rsidRPr="00C5151B" w:rsidRDefault="00EC319E" w:rsidP="00C5151B">
            <w:pPr>
              <w:spacing w:after="0" w:line="240" w:lineRule="auto"/>
              <w:rPr>
                <w:rFonts w:ascii="Times New Roman" w:hAnsi="Times New Roman"/>
                <w:szCs w:val="24"/>
              </w:rPr>
            </w:pPr>
            <w:r>
              <w:rPr>
                <w:rFonts w:ascii="Times New Roman" w:hAnsi="Times New Roman"/>
                <w:szCs w:val="24"/>
              </w:rPr>
              <w:t>83</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C319E" w:rsidRPr="00C5151B" w:rsidRDefault="00EC319E" w:rsidP="00C5151B">
            <w:pPr>
              <w:spacing w:after="0" w:line="240" w:lineRule="auto"/>
              <w:rPr>
                <w:rFonts w:ascii="Times New Roman" w:hAnsi="Times New Roman"/>
                <w:szCs w:val="24"/>
              </w:rPr>
            </w:pPr>
            <w:r>
              <w:rPr>
                <w:rFonts w:ascii="Times New Roman" w:hAnsi="Times New Roman"/>
                <w:szCs w:val="24"/>
              </w:rPr>
              <w:t>84</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EC319E" w:rsidRPr="00C5151B" w:rsidRDefault="00EC319E" w:rsidP="00C5151B">
            <w:pPr>
              <w:spacing w:after="0" w:line="240" w:lineRule="auto"/>
              <w:rPr>
                <w:rFonts w:ascii="Times New Roman" w:hAnsi="Times New Roman"/>
                <w:szCs w:val="24"/>
              </w:rPr>
            </w:pPr>
            <w:r>
              <w:rPr>
                <w:rFonts w:ascii="Times New Roman" w:hAnsi="Times New Roman"/>
                <w:szCs w:val="24"/>
              </w:rPr>
              <w:t>85</w:t>
            </w:r>
          </w:p>
        </w:tc>
      </w:tr>
      <w:tr w:rsidR="003075AA" w:rsidRPr="009800E2" w:rsidTr="0099484A">
        <w:trPr>
          <w:trHeight w:val="250"/>
        </w:trPr>
        <w:tc>
          <w:tcPr>
            <w:tcW w:w="1890" w:type="dxa"/>
            <w:tcBorders>
              <w:bottom w:val="single" w:sz="4" w:space="0" w:color="auto"/>
            </w:tcBorders>
            <w:shd w:val="clear" w:color="auto" w:fill="auto"/>
          </w:tcPr>
          <w:p w:rsidR="003075AA" w:rsidRDefault="003075AA" w:rsidP="00C5151B"/>
        </w:tc>
        <w:tc>
          <w:tcPr>
            <w:tcW w:w="2714" w:type="dxa"/>
            <w:tcBorders>
              <w:bottom w:val="single" w:sz="4" w:space="0" w:color="auto"/>
            </w:tcBorders>
            <w:shd w:val="clear" w:color="auto" w:fill="auto"/>
            <w:vAlign w:val="center"/>
          </w:tcPr>
          <w:p w:rsidR="003075AA" w:rsidRPr="00546662" w:rsidRDefault="003075AA" w:rsidP="00494C8B">
            <w:pPr>
              <w:spacing w:after="0" w:line="240" w:lineRule="auto"/>
              <w:rPr>
                <w:rFonts w:ascii="Times New Roman" w:hAnsi="Times New Roman"/>
                <w:color w:val="FF0000"/>
                <w:szCs w:val="24"/>
              </w:rPr>
            </w:pPr>
          </w:p>
        </w:tc>
        <w:tc>
          <w:tcPr>
            <w:tcW w:w="2715" w:type="dxa"/>
            <w:tcBorders>
              <w:top w:val="single" w:sz="4" w:space="0" w:color="auto"/>
              <w:bottom w:val="single" w:sz="4" w:space="0" w:color="auto"/>
              <w:right w:val="single" w:sz="4" w:space="0" w:color="auto"/>
            </w:tcBorders>
            <w:shd w:val="clear" w:color="auto" w:fill="auto"/>
            <w:vAlign w:val="center"/>
          </w:tcPr>
          <w:p w:rsidR="003075AA" w:rsidRPr="00546662" w:rsidRDefault="003075AA" w:rsidP="00AB6DB0">
            <w:pPr>
              <w:rPr>
                <w:rFonts w:ascii="Times New Roman" w:hAnsi="Times New Roman"/>
                <w:b/>
                <w:bCs/>
                <w:color w:val="FF0000"/>
                <w:szCs w:val="24"/>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5AA" w:rsidRDefault="003075AA" w:rsidP="00EC319E">
            <w:pPr>
              <w:spacing w:after="0" w:line="240" w:lineRule="auto"/>
              <w:rPr>
                <w:rFonts w:ascii="Times New Roman" w:hAnsi="Times New Roman"/>
                <w:szCs w:val="24"/>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5AA" w:rsidRDefault="003075AA" w:rsidP="00EC319E">
            <w:pPr>
              <w:spacing w:after="0" w:line="240" w:lineRule="auto"/>
              <w:rPr>
                <w:rFonts w:ascii="Times New Roman" w:hAnsi="Times New Roman"/>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3075AA" w:rsidRDefault="003075AA" w:rsidP="00C5151B">
            <w:pPr>
              <w:spacing w:after="0" w:line="240" w:lineRule="auto"/>
              <w:rPr>
                <w:rFonts w:ascii="Times New Roman" w:hAnsi="Times New Roman"/>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3075AA" w:rsidRDefault="003075AA" w:rsidP="00C5151B">
            <w:pPr>
              <w:spacing w:after="0" w:line="240" w:lineRule="auto"/>
              <w:rPr>
                <w:rFonts w:ascii="Times New Roman" w:hAnsi="Times New Roman"/>
                <w:szCs w:val="24"/>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3075AA" w:rsidRDefault="003075AA" w:rsidP="00C5151B">
            <w:pPr>
              <w:spacing w:after="0" w:line="240" w:lineRule="auto"/>
              <w:rPr>
                <w:rFonts w:ascii="Times New Roman" w:hAnsi="Times New Roman"/>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3075AA" w:rsidRDefault="003075AA" w:rsidP="00C5151B">
            <w:pPr>
              <w:spacing w:after="0" w:line="240" w:lineRule="auto"/>
              <w:rPr>
                <w:rFonts w:ascii="Times New Roman" w:hAnsi="Times New Roman"/>
                <w:szCs w:val="24"/>
              </w:rPr>
            </w:pPr>
          </w:p>
        </w:tc>
      </w:tr>
    </w:tbl>
    <w:p w:rsidR="00025526" w:rsidRPr="00F951BD" w:rsidRDefault="00025526" w:rsidP="00312933">
      <w:pPr>
        <w:rPr>
          <w:b/>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422901" w:rsidRPr="00F951BD" w:rsidTr="001C1392">
        <w:trPr>
          <w:trHeight w:val="228"/>
          <w:tblHeader/>
        </w:trPr>
        <w:tc>
          <w:tcPr>
            <w:tcW w:w="351" w:type="pct"/>
            <w:shd w:val="clear" w:color="auto" w:fill="FFE599"/>
            <w:vAlign w:val="center"/>
            <w:hideMark/>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lastRenderedPageBreak/>
              <w:t>No</w:t>
            </w:r>
          </w:p>
        </w:tc>
        <w:tc>
          <w:tcPr>
            <w:tcW w:w="3246" w:type="pct"/>
            <w:shd w:val="clear" w:color="auto" w:fill="FFE599"/>
            <w:noWrap/>
            <w:vAlign w:val="center"/>
            <w:hideMark/>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Eylem İfadesi</w:t>
            </w:r>
          </w:p>
        </w:tc>
        <w:tc>
          <w:tcPr>
            <w:tcW w:w="705" w:type="pct"/>
            <w:shd w:val="clear" w:color="auto" w:fill="FFE599"/>
            <w:vAlign w:val="center"/>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Sorumlusu</w:t>
            </w:r>
          </w:p>
        </w:tc>
        <w:tc>
          <w:tcPr>
            <w:tcW w:w="698" w:type="pct"/>
            <w:shd w:val="clear" w:color="auto" w:fill="FFE599"/>
            <w:vAlign w:val="center"/>
          </w:tcPr>
          <w:p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Tarihi</w:t>
            </w:r>
          </w:p>
        </w:tc>
      </w:tr>
      <w:tr w:rsidR="00EC319E" w:rsidRPr="00F951BD" w:rsidTr="001C1392">
        <w:trPr>
          <w:trHeight w:val="293"/>
        </w:trPr>
        <w:tc>
          <w:tcPr>
            <w:tcW w:w="351" w:type="pct"/>
            <w:shd w:val="clear" w:color="auto" w:fill="FFE599"/>
            <w:noWrap/>
            <w:vAlign w:val="center"/>
            <w:hideMark/>
          </w:tcPr>
          <w:p w:rsidR="00EC319E" w:rsidRPr="00F951BD" w:rsidRDefault="00EC319E"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1.</w:t>
            </w:r>
          </w:p>
        </w:tc>
        <w:tc>
          <w:tcPr>
            <w:tcW w:w="3246" w:type="pct"/>
            <w:shd w:val="clear" w:color="auto" w:fill="auto"/>
            <w:vAlign w:val="center"/>
          </w:tcPr>
          <w:p w:rsidR="00EC319E" w:rsidRPr="00F951BD" w:rsidRDefault="00EC319E" w:rsidP="00422901">
            <w:pPr>
              <w:spacing w:after="0" w:line="240" w:lineRule="auto"/>
              <w:jc w:val="both"/>
              <w:rPr>
                <w:rFonts w:ascii="Times New Roman" w:hAnsi="Times New Roman"/>
                <w:szCs w:val="24"/>
              </w:rPr>
            </w:pPr>
            <w:r w:rsidRPr="00F951BD">
              <w:rPr>
                <w:rFonts w:ascii="Times New Roman" w:hAnsi="Times New Roman"/>
                <w:szCs w:val="24"/>
              </w:rPr>
              <w:t>Okuma saati etkinliğinin içeriği zenginleştirilerek dramatizasyonla desteklenecektir.</w:t>
            </w:r>
          </w:p>
        </w:tc>
        <w:tc>
          <w:tcPr>
            <w:tcW w:w="705"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Okul Yönetimi</w:t>
            </w:r>
          </w:p>
        </w:tc>
        <w:tc>
          <w:tcPr>
            <w:tcW w:w="698"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1 Ekim – 31 Mayıs</w:t>
            </w:r>
          </w:p>
        </w:tc>
      </w:tr>
      <w:tr w:rsidR="00EC319E" w:rsidRPr="00F951BD" w:rsidTr="001C1392">
        <w:trPr>
          <w:trHeight w:val="293"/>
        </w:trPr>
        <w:tc>
          <w:tcPr>
            <w:tcW w:w="351" w:type="pct"/>
            <w:shd w:val="clear" w:color="auto" w:fill="FFE599"/>
            <w:noWrap/>
            <w:vAlign w:val="center"/>
          </w:tcPr>
          <w:p w:rsidR="00EC319E" w:rsidRPr="00F951BD" w:rsidRDefault="00EC319E"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2.</w:t>
            </w:r>
          </w:p>
        </w:tc>
        <w:tc>
          <w:tcPr>
            <w:tcW w:w="3246" w:type="pct"/>
            <w:shd w:val="clear" w:color="auto" w:fill="auto"/>
            <w:vAlign w:val="center"/>
          </w:tcPr>
          <w:p w:rsidR="00EC319E" w:rsidRPr="00F951BD" w:rsidRDefault="00EC319E" w:rsidP="00422901">
            <w:pPr>
              <w:spacing w:after="0" w:line="240" w:lineRule="auto"/>
              <w:jc w:val="both"/>
              <w:rPr>
                <w:rFonts w:ascii="Times New Roman" w:hAnsi="Times New Roman"/>
                <w:szCs w:val="24"/>
              </w:rPr>
            </w:pPr>
            <w:r w:rsidRPr="00F951BD">
              <w:rPr>
                <w:rFonts w:ascii="Times New Roman" w:hAnsi="Times New Roman"/>
                <w:szCs w:val="24"/>
              </w:rPr>
              <w:t>Öğrencilerin yabancı dil kullanımlarını farklı alanlara aktarmaları sağlanacaktır.</w:t>
            </w:r>
          </w:p>
        </w:tc>
        <w:tc>
          <w:tcPr>
            <w:tcW w:w="705"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Okul Yönetimi</w:t>
            </w:r>
          </w:p>
        </w:tc>
        <w:tc>
          <w:tcPr>
            <w:tcW w:w="698"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Eğitim Öğretim Süresi İçinde</w:t>
            </w:r>
          </w:p>
        </w:tc>
      </w:tr>
      <w:tr w:rsidR="00EC319E" w:rsidRPr="00F951BD" w:rsidTr="001C1392">
        <w:trPr>
          <w:trHeight w:val="293"/>
        </w:trPr>
        <w:tc>
          <w:tcPr>
            <w:tcW w:w="351" w:type="pct"/>
            <w:shd w:val="clear" w:color="auto" w:fill="FFE599"/>
            <w:noWrap/>
            <w:vAlign w:val="center"/>
          </w:tcPr>
          <w:p w:rsidR="00EC319E" w:rsidRPr="00F951BD" w:rsidRDefault="00EC319E"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3.</w:t>
            </w:r>
          </w:p>
        </w:tc>
        <w:tc>
          <w:tcPr>
            <w:tcW w:w="3246" w:type="pct"/>
            <w:shd w:val="clear" w:color="auto" w:fill="auto"/>
            <w:vAlign w:val="center"/>
          </w:tcPr>
          <w:p w:rsidR="00EC319E" w:rsidRPr="00F951BD" w:rsidRDefault="00EC319E" w:rsidP="00C966D7">
            <w:pPr>
              <w:spacing w:after="0" w:line="240" w:lineRule="auto"/>
              <w:jc w:val="both"/>
              <w:rPr>
                <w:rFonts w:ascii="Times New Roman" w:hAnsi="Times New Roman"/>
                <w:szCs w:val="24"/>
              </w:rPr>
            </w:pPr>
            <w:r w:rsidRPr="00F951BD">
              <w:rPr>
                <w:rFonts w:ascii="Times New Roman" w:hAnsi="Times New Roman"/>
                <w:szCs w:val="24"/>
              </w:rPr>
              <w:t>EBA Portalı öğretmenlere tanıtılacak ve kullanımı teşvik edilecektir.</w:t>
            </w:r>
          </w:p>
        </w:tc>
        <w:tc>
          <w:tcPr>
            <w:tcW w:w="705"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Proje Ekibi</w:t>
            </w:r>
          </w:p>
        </w:tc>
        <w:tc>
          <w:tcPr>
            <w:tcW w:w="698"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Kasım ve Mayıs Ayı</w:t>
            </w:r>
          </w:p>
        </w:tc>
      </w:tr>
      <w:tr w:rsidR="00EC319E" w:rsidRPr="00F951BD" w:rsidTr="001C1392">
        <w:trPr>
          <w:trHeight w:val="293"/>
        </w:trPr>
        <w:tc>
          <w:tcPr>
            <w:tcW w:w="351" w:type="pct"/>
            <w:shd w:val="clear" w:color="auto" w:fill="FFE599"/>
            <w:noWrap/>
            <w:vAlign w:val="center"/>
          </w:tcPr>
          <w:p w:rsidR="00EC319E" w:rsidRPr="00F951BD" w:rsidRDefault="00EC319E"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4.</w:t>
            </w:r>
          </w:p>
        </w:tc>
        <w:tc>
          <w:tcPr>
            <w:tcW w:w="3246" w:type="pct"/>
            <w:shd w:val="clear" w:color="auto" w:fill="auto"/>
            <w:vAlign w:val="center"/>
          </w:tcPr>
          <w:p w:rsidR="00EC319E" w:rsidRPr="00F951BD" w:rsidRDefault="00EC319E" w:rsidP="00C966D7">
            <w:pPr>
              <w:spacing w:after="0" w:line="240" w:lineRule="auto"/>
              <w:jc w:val="both"/>
              <w:rPr>
                <w:rFonts w:ascii="Times New Roman" w:hAnsi="Times New Roman"/>
                <w:szCs w:val="24"/>
              </w:rPr>
            </w:pPr>
            <w:r w:rsidRPr="00F951BD">
              <w:rPr>
                <w:rFonts w:ascii="Times New Roman" w:hAnsi="Times New Roman"/>
                <w:szCs w:val="24"/>
              </w:rPr>
              <w:t>Velilere EBA portalı tanıtılacak ve kullanımı teşvik edilecektir.</w:t>
            </w:r>
          </w:p>
        </w:tc>
        <w:tc>
          <w:tcPr>
            <w:tcW w:w="705"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Tüm Personel</w:t>
            </w:r>
          </w:p>
        </w:tc>
        <w:tc>
          <w:tcPr>
            <w:tcW w:w="698"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Eğitim Öğretim Süresi İçinde</w:t>
            </w:r>
          </w:p>
        </w:tc>
      </w:tr>
      <w:tr w:rsidR="00EC319E" w:rsidRPr="00F951BD" w:rsidTr="001C1392">
        <w:trPr>
          <w:trHeight w:val="293"/>
        </w:trPr>
        <w:tc>
          <w:tcPr>
            <w:tcW w:w="351" w:type="pct"/>
            <w:shd w:val="clear" w:color="auto" w:fill="FFE599"/>
            <w:noWrap/>
            <w:vAlign w:val="center"/>
          </w:tcPr>
          <w:p w:rsidR="00EC319E" w:rsidRPr="00F951BD" w:rsidRDefault="00EC319E"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5.</w:t>
            </w:r>
          </w:p>
        </w:tc>
        <w:tc>
          <w:tcPr>
            <w:tcW w:w="3246" w:type="pct"/>
            <w:shd w:val="clear" w:color="auto" w:fill="auto"/>
            <w:vAlign w:val="center"/>
          </w:tcPr>
          <w:p w:rsidR="00EC319E" w:rsidRPr="00D81ECA" w:rsidRDefault="00EC319E" w:rsidP="00C966D7">
            <w:pPr>
              <w:spacing w:after="0" w:line="240" w:lineRule="auto"/>
              <w:jc w:val="both"/>
              <w:rPr>
                <w:rFonts w:ascii="Times New Roman" w:hAnsi="Times New Roman"/>
                <w:color w:val="FF0000"/>
                <w:szCs w:val="24"/>
              </w:rPr>
            </w:pPr>
            <w:r w:rsidRPr="00D81ECA">
              <w:rPr>
                <w:rFonts w:ascii="Times New Roman" w:hAnsi="Times New Roman"/>
                <w:color w:val="FF0000"/>
                <w:szCs w:val="24"/>
              </w:rPr>
              <w:t>Takdir ve teşekkür belgesi alan öğrenciler için onur etkinlikleri düzenlenecek, tüm öğrenciler takdir ve teşekkür belgesi için teşvik edilecektir.</w:t>
            </w:r>
          </w:p>
        </w:tc>
        <w:tc>
          <w:tcPr>
            <w:tcW w:w="705" w:type="pct"/>
            <w:shd w:val="clear" w:color="auto" w:fill="auto"/>
            <w:vAlign w:val="center"/>
          </w:tcPr>
          <w:p w:rsidR="00EC319E" w:rsidRDefault="00EC319E" w:rsidP="00EC319E">
            <w:pPr>
              <w:spacing w:after="0" w:line="240" w:lineRule="auto"/>
              <w:jc w:val="center"/>
              <w:rPr>
                <w:color w:val="000000"/>
                <w:szCs w:val="24"/>
              </w:rPr>
            </w:pPr>
            <w:r>
              <w:rPr>
                <w:color w:val="000000"/>
                <w:szCs w:val="24"/>
              </w:rPr>
              <w:t>Mustafa MENGİ</w:t>
            </w:r>
          </w:p>
          <w:p w:rsidR="00EC319E" w:rsidRPr="00A47F2F" w:rsidRDefault="00EC319E" w:rsidP="00EC319E">
            <w:pPr>
              <w:spacing w:after="0" w:line="240" w:lineRule="auto"/>
              <w:jc w:val="center"/>
              <w:rPr>
                <w:color w:val="000000"/>
                <w:szCs w:val="24"/>
              </w:rPr>
            </w:pPr>
            <w:r>
              <w:rPr>
                <w:color w:val="000000"/>
                <w:szCs w:val="24"/>
              </w:rPr>
              <w:t>Müdür Yardımcısı</w:t>
            </w:r>
          </w:p>
        </w:tc>
        <w:tc>
          <w:tcPr>
            <w:tcW w:w="698"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Ekim ve Nisan Ayı</w:t>
            </w:r>
          </w:p>
        </w:tc>
      </w:tr>
      <w:tr w:rsidR="00EC319E" w:rsidRPr="00F951BD" w:rsidTr="001C1392">
        <w:trPr>
          <w:trHeight w:val="293"/>
        </w:trPr>
        <w:tc>
          <w:tcPr>
            <w:tcW w:w="351" w:type="pct"/>
            <w:shd w:val="clear" w:color="auto" w:fill="FFE599"/>
            <w:noWrap/>
            <w:vAlign w:val="center"/>
          </w:tcPr>
          <w:p w:rsidR="00EC319E" w:rsidRPr="00F951BD" w:rsidRDefault="00EC319E"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6</w:t>
            </w:r>
          </w:p>
        </w:tc>
        <w:tc>
          <w:tcPr>
            <w:tcW w:w="3246" w:type="pct"/>
            <w:shd w:val="clear" w:color="auto" w:fill="auto"/>
            <w:vAlign w:val="center"/>
          </w:tcPr>
          <w:p w:rsidR="00EC319E" w:rsidRPr="00F951BD" w:rsidRDefault="00EC319E" w:rsidP="00494C8B">
            <w:pPr>
              <w:spacing w:after="0" w:line="240" w:lineRule="auto"/>
              <w:jc w:val="both"/>
              <w:rPr>
                <w:rFonts w:ascii="Times New Roman" w:hAnsi="Times New Roman"/>
                <w:szCs w:val="24"/>
              </w:rPr>
            </w:pPr>
            <w:r w:rsidRPr="00F951BD">
              <w:rPr>
                <w:rFonts w:ascii="Times New Roman" w:hAnsi="Times New Roman"/>
                <w:szCs w:val="24"/>
              </w:rPr>
              <w:t>İYEP kapsamında olan öğrencilerin gelişimleri takip edilecektir.</w:t>
            </w:r>
          </w:p>
        </w:tc>
        <w:tc>
          <w:tcPr>
            <w:tcW w:w="705" w:type="pct"/>
            <w:shd w:val="clear" w:color="auto" w:fill="auto"/>
            <w:vAlign w:val="center"/>
          </w:tcPr>
          <w:p w:rsidR="00EC319E" w:rsidRDefault="00EC319E" w:rsidP="00EC319E">
            <w:pPr>
              <w:spacing w:after="0" w:line="240" w:lineRule="auto"/>
              <w:jc w:val="center"/>
              <w:rPr>
                <w:color w:val="000000"/>
                <w:szCs w:val="24"/>
              </w:rPr>
            </w:pPr>
            <w:r>
              <w:rPr>
                <w:color w:val="000000"/>
                <w:szCs w:val="24"/>
              </w:rPr>
              <w:t>Mustafa MENGİ</w:t>
            </w:r>
          </w:p>
          <w:p w:rsidR="00EC319E" w:rsidRPr="00A47F2F" w:rsidRDefault="00EC319E" w:rsidP="00EC319E">
            <w:pPr>
              <w:spacing w:after="0" w:line="240" w:lineRule="auto"/>
              <w:jc w:val="center"/>
              <w:rPr>
                <w:color w:val="000000"/>
                <w:szCs w:val="24"/>
              </w:rPr>
            </w:pPr>
            <w:r>
              <w:rPr>
                <w:color w:val="000000"/>
                <w:szCs w:val="24"/>
              </w:rPr>
              <w:t>Müdür Yardımcısı</w:t>
            </w:r>
          </w:p>
        </w:tc>
        <w:tc>
          <w:tcPr>
            <w:tcW w:w="698"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Eğitim Öğretim Süresi İçinde</w:t>
            </w:r>
          </w:p>
        </w:tc>
      </w:tr>
      <w:tr w:rsidR="00EC319E" w:rsidRPr="00F951BD" w:rsidTr="001C1392">
        <w:trPr>
          <w:trHeight w:val="293"/>
        </w:trPr>
        <w:tc>
          <w:tcPr>
            <w:tcW w:w="351" w:type="pct"/>
            <w:shd w:val="clear" w:color="auto" w:fill="FFE599"/>
            <w:noWrap/>
            <w:vAlign w:val="center"/>
          </w:tcPr>
          <w:p w:rsidR="00EC319E" w:rsidRPr="00F951BD" w:rsidRDefault="00EC319E"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7</w:t>
            </w:r>
          </w:p>
        </w:tc>
        <w:tc>
          <w:tcPr>
            <w:tcW w:w="3246" w:type="pct"/>
            <w:shd w:val="clear" w:color="auto" w:fill="auto"/>
            <w:vAlign w:val="center"/>
          </w:tcPr>
          <w:p w:rsidR="00EC319E" w:rsidRPr="00F951BD" w:rsidRDefault="00EC319E" w:rsidP="00494C8B">
            <w:pPr>
              <w:spacing w:after="0" w:line="240" w:lineRule="auto"/>
              <w:jc w:val="both"/>
              <w:rPr>
                <w:rFonts w:ascii="Times New Roman" w:hAnsi="Times New Roman"/>
                <w:szCs w:val="24"/>
              </w:rPr>
            </w:pPr>
            <w:r w:rsidRPr="00F951BD">
              <w:rPr>
                <w:rFonts w:ascii="Times New Roman" w:hAnsi="Times New Roman"/>
                <w:szCs w:val="24"/>
              </w:rPr>
              <w:t>Paydaşlarla işbirliği yapılarak eğitimlerin verilmesi sağlanacaktır.</w:t>
            </w:r>
          </w:p>
        </w:tc>
        <w:tc>
          <w:tcPr>
            <w:tcW w:w="705" w:type="pct"/>
            <w:shd w:val="clear" w:color="auto" w:fill="auto"/>
            <w:vAlign w:val="center"/>
          </w:tcPr>
          <w:p w:rsidR="00170F0F" w:rsidRDefault="00170F0F" w:rsidP="00170F0F">
            <w:pPr>
              <w:spacing w:after="0" w:line="240" w:lineRule="auto"/>
              <w:jc w:val="center"/>
              <w:rPr>
                <w:color w:val="000000"/>
                <w:szCs w:val="24"/>
              </w:rPr>
            </w:pPr>
            <w:r>
              <w:rPr>
                <w:color w:val="000000"/>
                <w:szCs w:val="24"/>
              </w:rPr>
              <w:t>Elif BAYARÇELİK</w:t>
            </w:r>
          </w:p>
          <w:p w:rsidR="00EC319E" w:rsidRPr="00A47F2F" w:rsidRDefault="00EC319E" w:rsidP="00EC319E">
            <w:pPr>
              <w:spacing w:after="0" w:line="240" w:lineRule="auto"/>
              <w:jc w:val="center"/>
              <w:rPr>
                <w:color w:val="000000"/>
                <w:szCs w:val="24"/>
              </w:rPr>
            </w:pPr>
            <w:r>
              <w:rPr>
                <w:color w:val="000000"/>
                <w:szCs w:val="24"/>
              </w:rPr>
              <w:t>Müdür Yardımcısı</w:t>
            </w:r>
          </w:p>
        </w:tc>
        <w:tc>
          <w:tcPr>
            <w:tcW w:w="698"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Ocak ve Haziran Ayı</w:t>
            </w:r>
          </w:p>
        </w:tc>
      </w:tr>
      <w:tr w:rsidR="00EC319E" w:rsidRPr="00F951BD" w:rsidTr="001C1392">
        <w:trPr>
          <w:trHeight w:val="293"/>
        </w:trPr>
        <w:tc>
          <w:tcPr>
            <w:tcW w:w="351" w:type="pct"/>
            <w:shd w:val="clear" w:color="auto" w:fill="FFE599"/>
            <w:noWrap/>
            <w:vAlign w:val="center"/>
          </w:tcPr>
          <w:p w:rsidR="00EC319E" w:rsidRPr="00F951BD" w:rsidRDefault="00EC319E"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8</w:t>
            </w:r>
          </w:p>
        </w:tc>
        <w:tc>
          <w:tcPr>
            <w:tcW w:w="3246" w:type="pct"/>
            <w:shd w:val="clear" w:color="auto" w:fill="auto"/>
            <w:vAlign w:val="center"/>
          </w:tcPr>
          <w:p w:rsidR="00EC319E" w:rsidRPr="00E509AD" w:rsidRDefault="00EC319E"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Okulda ortak etkinlikler yapılacaktır.</w:t>
            </w:r>
          </w:p>
        </w:tc>
        <w:tc>
          <w:tcPr>
            <w:tcW w:w="705"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Rehberlik Servisi</w:t>
            </w:r>
          </w:p>
        </w:tc>
        <w:tc>
          <w:tcPr>
            <w:tcW w:w="698"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Ekim Ayı</w:t>
            </w:r>
          </w:p>
        </w:tc>
      </w:tr>
      <w:tr w:rsidR="00EC319E" w:rsidRPr="00F951BD" w:rsidTr="001C1392">
        <w:trPr>
          <w:trHeight w:val="293"/>
        </w:trPr>
        <w:tc>
          <w:tcPr>
            <w:tcW w:w="351" w:type="pct"/>
            <w:shd w:val="clear" w:color="auto" w:fill="FFE599"/>
            <w:noWrap/>
            <w:vAlign w:val="center"/>
          </w:tcPr>
          <w:p w:rsidR="00EC319E" w:rsidRPr="00F951BD" w:rsidRDefault="00EC319E"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3246" w:type="pct"/>
            <w:shd w:val="clear" w:color="auto" w:fill="auto"/>
            <w:vAlign w:val="center"/>
          </w:tcPr>
          <w:p w:rsidR="00EC319E" w:rsidRPr="00E509AD" w:rsidRDefault="00EC319E"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 aile işbirliğini geliştirecek çalışmalar yapılacaktır.</w:t>
            </w:r>
          </w:p>
        </w:tc>
        <w:tc>
          <w:tcPr>
            <w:tcW w:w="705" w:type="pct"/>
            <w:shd w:val="clear" w:color="auto" w:fill="auto"/>
            <w:vAlign w:val="center"/>
          </w:tcPr>
          <w:p w:rsidR="00170F0F" w:rsidRDefault="00170F0F" w:rsidP="00170F0F">
            <w:pPr>
              <w:spacing w:after="0" w:line="240" w:lineRule="auto"/>
              <w:jc w:val="center"/>
              <w:rPr>
                <w:color w:val="000000"/>
                <w:szCs w:val="24"/>
              </w:rPr>
            </w:pPr>
            <w:r>
              <w:rPr>
                <w:color w:val="000000"/>
                <w:szCs w:val="24"/>
              </w:rPr>
              <w:t>Elif BAYARÇELİK</w:t>
            </w:r>
          </w:p>
          <w:p w:rsidR="00EC319E" w:rsidRPr="00A47F2F" w:rsidRDefault="00EC319E" w:rsidP="00EC319E">
            <w:pPr>
              <w:spacing w:after="0" w:line="240" w:lineRule="auto"/>
              <w:jc w:val="center"/>
              <w:rPr>
                <w:color w:val="000000"/>
                <w:szCs w:val="24"/>
              </w:rPr>
            </w:pPr>
            <w:r>
              <w:rPr>
                <w:color w:val="000000"/>
                <w:szCs w:val="24"/>
              </w:rPr>
              <w:t>Müdür Yardımcısı</w:t>
            </w:r>
          </w:p>
        </w:tc>
        <w:tc>
          <w:tcPr>
            <w:tcW w:w="698"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Ekim Ayı</w:t>
            </w:r>
          </w:p>
        </w:tc>
      </w:tr>
      <w:tr w:rsidR="00EC319E" w:rsidRPr="00F951BD" w:rsidTr="005E081C">
        <w:trPr>
          <w:trHeight w:val="293"/>
        </w:trPr>
        <w:tc>
          <w:tcPr>
            <w:tcW w:w="351" w:type="pct"/>
            <w:shd w:val="clear" w:color="auto" w:fill="FFE599"/>
            <w:noWrap/>
            <w:vAlign w:val="center"/>
          </w:tcPr>
          <w:p w:rsidR="00EC319E" w:rsidRPr="00987750" w:rsidRDefault="00EC319E"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10</w:t>
            </w:r>
          </w:p>
        </w:tc>
        <w:tc>
          <w:tcPr>
            <w:tcW w:w="3246" w:type="pct"/>
            <w:shd w:val="clear" w:color="auto" w:fill="auto"/>
            <w:vAlign w:val="center"/>
          </w:tcPr>
          <w:p w:rsidR="00EC319E" w:rsidRPr="00E509AD" w:rsidRDefault="00EC319E"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Yabancı dil eğitiminde öğrenci nitelik ve yeterliliklerinin yükseltilmesi için faaliyetler yapılacaktır.</w:t>
            </w:r>
          </w:p>
        </w:tc>
        <w:tc>
          <w:tcPr>
            <w:tcW w:w="705"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Okul Yönetimi</w:t>
            </w:r>
          </w:p>
        </w:tc>
        <w:tc>
          <w:tcPr>
            <w:tcW w:w="698" w:type="pct"/>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1 Ekim – 31 Mayıs</w:t>
            </w:r>
          </w:p>
        </w:tc>
      </w:tr>
      <w:tr w:rsidR="00EC319E"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EC319E" w:rsidRPr="00987750" w:rsidRDefault="00EC319E"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11</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EC319E" w:rsidRPr="00E509AD" w:rsidRDefault="00EC319E"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Matematik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Okul Yönetimi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Eğitim Öğretim Süresi İçinde</w:t>
            </w:r>
          </w:p>
        </w:tc>
      </w:tr>
      <w:tr w:rsidR="00EC319E"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EC319E" w:rsidRPr="005E081C" w:rsidRDefault="00EC319E" w:rsidP="005E081C">
            <w:pPr>
              <w:spacing w:after="0" w:line="240" w:lineRule="auto"/>
              <w:jc w:val="center"/>
              <w:rPr>
                <w:rFonts w:ascii="Times New Roman" w:hAnsi="Times New Roman"/>
                <w:b/>
                <w:bCs/>
                <w:color w:val="000000"/>
                <w:szCs w:val="24"/>
              </w:rPr>
            </w:pPr>
            <w:r w:rsidRPr="009F7987">
              <w:rPr>
                <w:rFonts w:ascii="Times New Roman" w:hAnsi="Times New Roman"/>
                <w:b/>
                <w:bCs/>
                <w:color w:val="000000"/>
                <w:szCs w:val="24"/>
              </w:rPr>
              <w:t>1</w:t>
            </w:r>
            <w:r>
              <w:rPr>
                <w:rFonts w:ascii="Times New Roman" w:hAnsi="Times New Roman"/>
                <w:b/>
                <w:bCs/>
                <w:color w:val="000000"/>
                <w:szCs w:val="24"/>
              </w:rPr>
              <w:t>2</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EC319E" w:rsidRPr="00E509AD" w:rsidRDefault="00EC319E"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Türkçe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Proje Ekibi</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Kasım ve Mayıs Ayı</w:t>
            </w:r>
          </w:p>
        </w:tc>
      </w:tr>
      <w:tr w:rsidR="00EC319E" w:rsidRPr="00987750"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rsidR="00EC319E" w:rsidRPr="005E081C" w:rsidRDefault="00EC319E"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lastRenderedPageBreak/>
              <w:t>13</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rsidR="00EC319E" w:rsidRPr="00E509AD" w:rsidRDefault="00EC319E"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Öğrenci başına okunan kitap sayısının arttırılması için kitap okumayı teşvik edici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rsidR="00EC319E" w:rsidRPr="00A47F2F" w:rsidRDefault="00EC319E" w:rsidP="00EC319E">
            <w:pPr>
              <w:spacing w:after="0" w:line="240" w:lineRule="auto"/>
              <w:jc w:val="center"/>
              <w:rPr>
                <w:color w:val="000000"/>
                <w:szCs w:val="24"/>
              </w:rPr>
            </w:pPr>
            <w:r>
              <w:rPr>
                <w:color w:val="000000"/>
                <w:szCs w:val="24"/>
              </w:rPr>
              <w:t>Tüm Personel</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rsidR="00EC319E" w:rsidRPr="00A47F2F" w:rsidRDefault="003075AA" w:rsidP="003075AA">
            <w:pPr>
              <w:spacing w:after="0" w:line="240" w:lineRule="auto"/>
              <w:jc w:val="center"/>
              <w:rPr>
                <w:color w:val="000000"/>
                <w:szCs w:val="24"/>
              </w:rPr>
            </w:pPr>
            <w:r>
              <w:rPr>
                <w:color w:val="000000"/>
                <w:szCs w:val="24"/>
              </w:rPr>
              <w:t xml:space="preserve">Yıl boyu </w:t>
            </w:r>
          </w:p>
        </w:tc>
      </w:tr>
    </w:tbl>
    <w:p w:rsidR="00C966D7" w:rsidRDefault="00C966D7" w:rsidP="00E06221">
      <w:pPr>
        <w:jc w:val="both"/>
      </w:pPr>
    </w:p>
    <w:p w:rsidR="00AB6DB0" w:rsidRPr="00170F0F" w:rsidRDefault="00E06221" w:rsidP="00312933">
      <w:r w:rsidRPr="003075AA">
        <w:rPr>
          <w:i/>
        </w:rPr>
        <w:t>Stratejik Hedef 2.2:</w:t>
      </w:r>
      <w:r w:rsidRPr="003075AA">
        <w:t xml:space="preserve">  Öğrenme kazanımlarını takip eden ve velileri de sürece dâhil eden bir yönetim anlayışı ile öğrencilerimizin akademik başarıları ve sosyal faaliyetlere yetenekleri doğrultusunda etkin katılımı artırılacaktır.</w:t>
      </w:r>
    </w:p>
    <w:p w:rsidR="00312933" w:rsidRPr="00F951BD" w:rsidRDefault="00312933" w:rsidP="00312933">
      <w:pPr>
        <w:rPr>
          <w:b/>
          <w:color w:val="FF0000"/>
          <w:szCs w:val="24"/>
        </w:rPr>
      </w:pPr>
      <w:r w:rsidRPr="00F951BD">
        <w:rPr>
          <w:b/>
          <w:szCs w:val="24"/>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2716"/>
        <w:gridCol w:w="2716"/>
        <w:gridCol w:w="1030"/>
        <w:gridCol w:w="7"/>
        <w:gridCol w:w="1169"/>
        <w:gridCol w:w="1121"/>
        <w:gridCol w:w="1085"/>
        <w:gridCol w:w="1176"/>
        <w:gridCol w:w="1082"/>
        <w:gridCol w:w="19"/>
      </w:tblGrid>
      <w:tr w:rsidR="00025526" w:rsidRPr="00F951BD" w:rsidTr="001C1392">
        <w:trPr>
          <w:trHeight w:val="192"/>
        </w:trPr>
        <w:tc>
          <w:tcPr>
            <w:tcW w:w="1892" w:type="dxa"/>
            <w:vMerge w:val="restart"/>
            <w:shd w:val="clear" w:color="auto" w:fill="auto"/>
            <w:noWrap/>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32" w:type="dxa"/>
            <w:gridSpan w:val="2"/>
            <w:vMerge w:val="restart"/>
            <w:shd w:val="clear" w:color="auto" w:fill="auto"/>
            <w:vAlign w:val="center"/>
            <w:hideMark/>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037" w:type="dxa"/>
            <w:gridSpan w:val="2"/>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5652" w:type="dxa"/>
            <w:gridSpan w:val="6"/>
            <w:shd w:val="clear" w:color="auto" w:fill="auto"/>
            <w:vAlign w:val="center"/>
          </w:tcPr>
          <w:p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rsidTr="001C1392">
        <w:trPr>
          <w:gridAfter w:val="1"/>
          <w:wAfter w:w="19" w:type="dxa"/>
          <w:trHeight w:val="141"/>
        </w:trPr>
        <w:tc>
          <w:tcPr>
            <w:tcW w:w="1892" w:type="dxa"/>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5432" w:type="dxa"/>
            <w:gridSpan w:val="2"/>
            <w:vMerge/>
            <w:shd w:val="clear" w:color="auto" w:fill="auto"/>
            <w:vAlign w:val="center"/>
            <w:hideMark/>
          </w:tcPr>
          <w:p w:rsidR="00025526" w:rsidRPr="00F951BD" w:rsidRDefault="00025526" w:rsidP="001C1392">
            <w:pPr>
              <w:spacing w:after="0" w:line="240" w:lineRule="auto"/>
              <w:rPr>
                <w:rFonts w:ascii="Times New Roman" w:hAnsi="Times New Roman"/>
                <w:b/>
                <w:bCs/>
                <w:szCs w:val="24"/>
              </w:rPr>
            </w:pPr>
          </w:p>
        </w:tc>
        <w:tc>
          <w:tcPr>
            <w:tcW w:w="1030" w:type="dxa"/>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1176" w:type="dxa"/>
            <w:gridSpan w:val="2"/>
            <w:shd w:val="clear" w:color="auto" w:fill="auto"/>
            <w:noWrap/>
            <w:vAlign w:val="center"/>
            <w:hideMark/>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1121"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1085"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1176"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1082" w:type="dxa"/>
            <w:vAlign w:val="center"/>
          </w:tcPr>
          <w:p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rsidTr="001C1392">
        <w:trPr>
          <w:gridAfter w:val="1"/>
          <w:wAfter w:w="19" w:type="dxa"/>
          <w:trHeight w:val="250"/>
        </w:trPr>
        <w:tc>
          <w:tcPr>
            <w:tcW w:w="1892" w:type="dxa"/>
            <w:shd w:val="clear" w:color="auto" w:fill="auto"/>
            <w:vAlign w:val="center"/>
          </w:tcPr>
          <w:p w:rsidR="00025526" w:rsidRPr="00F951BD" w:rsidRDefault="00025526" w:rsidP="00025526">
            <w:pPr>
              <w:spacing w:after="0" w:line="240" w:lineRule="auto"/>
              <w:rPr>
                <w:rFonts w:ascii="Times New Roman" w:hAnsi="Times New Roman"/>
                <w:szCs w:val="24"/>
              </w:rPr>
            </w:pPr>
            <w:r w:rsidRPr="00F951BD">
              <w:rPr>
                <w:rFonts w:ascii="Times New Roman" w:hAnsi="Times New Roman"/>
                <w:b/>
                <w:bCs/>
                <w:color w:val="FF0000"/>
                <w:szCs w:val="24"/>
              </w:rPr>
              <w:t>PG.2.1.</w:t>
            </w:r>
            <w:r w:rsidR="004D0EB6">
              <w:rPr>
                <w:rFonts w:ascii="Times New Roman" w:hAnsi="Times New Roman"/>
                <w:b/>
                <w:bCs/>
                <w:color w:val="FF0000"/>
                <w:szCs w:val="24"/>
              </w:rPr>
              <w:t>1</w:t>
            </w:r>
          </w:p>
        </w:tc>
        <w:tc>
          <w:tcPr>
            <w:tcW w:w="5432" w:type="dxa"/>
            <w:gridSpan w:val="2"/>
            <w:shd w:val="clear" w:color="auto" w:fill="auto"/>
            <w:vAlign w:val="center"/>
          </w:tcPr>
          <w:p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Okul Dışı Öğrenme Ortamları Kapsamında Düzenlenen Gezi/Etkinlik Sayısı</w:t>
            </w:r>
          </w:p>
        </w:tc>
        <w:tc>
          <w:tcPr>
            <w:tcW w:w="1030" w:type="dxa"/>
            <w:shd w:val="clear" w:color="auto" w:fill="auto"/>
            <w:noWrap/>
            <w:vAlign w:val="center"/>
          </w:tcPr>
          <w:p w:rsidR="00025526" w:rsidRPr="00F951BD" w:rsidRDefault="00A32C2E" w:rsidP="00025526">
            <w:pPr>
              <w:spacing w:after="0" w:line="240" w:lineRule="auto"/>
              <w:rPr>
                <w:rFonts w:ascii="Times New Roman" w:hAnsi="Times New Roman"/>
                <w:szCs w:val="24"/>
              </w:rPr>
            </w:pPr>
            <w:r>
              <w:rPr>
                <w:rFonts w:ascii="Times New Roman" w:hAnsi="Times New Roman"/>
                <w:szCs w:val="24"/>
              </w:rPr>
              <w:t>36</w:t>
            </w:r>
          </w:p>
        </w:tc>
        <w:tc>
          <w:tcPr>
            <w:tcW w:w="1176" w:type="dxa"/>
            <w:gridSpan w:val="2"/>
            <w:shd w:val="clear" w:color="auto" w:fill="auto"/>
            <w:noWrap/>
            <w:vAlign w:val="center"/>
          </w:tcPr>
          <w:p w:rsidR="00025526" w:rsidRPr="00F951BD" w:rsidRDefault="00A32C2E" w:rsidP="00025526">
            <w:pPr>
              <w:spacing w:after="0" w:line="240" w:lineRule="auto"/>
              <w:rPr>
                <w:rFonts w:ascii="Times New Roman" w:hAnsi="Times New Roman"/>
                <w:szCs w:val="24"/>
              </w:rPr>
            </w:pPr>
            <w:r>
              <w:rPr>
                <w:rFonts w:ascii="Times New Roman" w:hAnsi="Times New Roman"/>
                <w:szCs w:val="24"/>
              </w:rPr>
              <w:t>41</w:t>
            </w:r>
          </w:p>
        </w:tc>
        <w:tc>
          <w:tcPr>
            <w:tcW w:w="1121" w:type="dxa"/>
          </w:tcPr>
          <w:p w:rsidR="00025526" w:rsidRPr="00F951BD" w:rsidRDefault="00A32C2E" w:rsidP="00025526">
            <w:pPr>
              <w:spacing w:after="0" w:line="240" w:lineRule="auto"/>
              <w:rPr>
                <w:rFonts w:ascii="Times New Roman" w:hAnsi="Times New Roman"/>
                <w:szCs w:val="24"/>
              </w:rPr>
            </w:pPr>
            <w:r>
              <w:rPr>
                <w:rFonts w:ascii="Times New Roman" w:hAnsi="Times New Roman"/>
                <w:szCs w:val="24"/>
              </w:rPr>
              <w:t>45</w:t>
            </w:r>
          </w:p>
        </w:tc>
        <w:tc>
          <w:tcPr>
            <w:tcW w:w="1085" w:type="dxa"/>
          </w:tcPr>
          <w:p w:rsidR="00025526" w:rsidRPr="00F951BD" w:rsidRDefault="00A32C2E" w:rsidP="00025526">
            <w:pPr>
              <w:spacing w:after="0" w:line="240" w:lineRule="auto"/>
              <w:rPr>
                <w:rFonts w:ascii="Times New Roman" w:hAnsi="Times New Roman"/>
                <w:szCs w:val="24"/>
              </w:rPr>
            </w:pPr>
            <w:r>
              <w:rPr>
                <w:rFonts w:ascii="Times New Roman" w:hAnsi="Times New Roman"/>
                <w:szCs w:val="24"/>
              </w:rPr>
              <w:t>46</w:t>
            </w:r>
          </w:p>
        </w:tc>
        <w:tc>
          <w:tcPr>
            <w:tcW w:w="1176" w:type="dxa"/>
          </w:tcPr>
          <w:p w:rsidR="00025526" w:rsidRPr="00F951BD" w:rsidRDefault="00A32C2E" w:rsidP="00025526">
            <w:pPr>
              <w:spacing w:after="0" w:line="240" w:lineRule="auto"/>
              <w:rPr>
                <w:rFonts w:ascii="Times New Roman" w:hAnsi="Times New Roman"/>
                <w:szCs w:val="24"/>
              </w:rPr>
            </w:pPr>
            <w:r>
              <w:rPr>
                <w:rFonts w:ascii="Times New Roman" w:hAnsi="Times New Roman"/>
                <w:szCs w:val="24"/>
              </w:rPr>
              <w:t>50</w:t>
            </w:r>
          </w:p>
        </w:tc>
        <w:tc>
          <w:tcPr>
            <w:tcW w:w="1082" w:type="dxa"/>
          </w:tcPr>
          <w:p w:rsidR="00025526" w:rsidRPr="00F951BD" w:rsidRDefault="00A32C2E" w:rsidP="00025526">
            <w:pPr>
              <w:spacing w:after="0" w:line="240" w:lineRule="auto"/>
              <w:rPr>
                <w:rFonts w:ascii="Times New Roman" w:hAnsi="Times New Roman"/>
                <w:szCs w:val="24"/>
              </w:rPr>
            </w:pPr>
            <w:r>
              <w:rPr>
                <w:rFonts w:ascii="Times New Roman" w:hAnsi="Times New Roman"/>
                <w:szCs w:val="24"/>
              </w:rPr>
              <w:t>65</w:t>
            </w:r>
          </w:p>
        </w:tc>
      </w:tr>
      <w:tr w:rsidR="004D0EB6" w:rsidRPr="00F951BD" w:rsidTr="00494C8B">
        <w:trPr>
          <w:gridAfter w:val="1"/>
          <w:wAfter w:w="19" w:type="dxa"/>
          <w:trHeight w:val="250"/>
        </w:trPr>
        <w:tc>
          <w:tcPr>
            <w:tcW w:w="1892" w:type="dxa"/>
            <w:shd w:val="clear" w:color="auto" w:fill="auto"/>
          </w:tcPr>
          <w:p w:rsidR="004D0EB6" w:rsidRDefault="004D0EB6">
            <w:r w:rsidRPr="004E465D">
              <w:rPr>
                <w:rFonts w:ascii="Times New Roman" w:hAnsi="Times New Roman"/>
                <w:b/>
                <w:bCs/>
                <w:color w:val="FF0000"/>
                <w:szCs w:val="24"/>
              </w:rPr>
              <w:t>PG.2.1.</w:t>
            </w:r>
            <w:r>
              <w:rPr>
                <w:rFonts w:ascii="Times New Roman" w:hAnsi="Times New Roman"/>
                <w:b/>
                <w:bCs/>
                <w:color w:val="FF0000"/>
                <w:szCs w:val="24"/>
              </w:rPr>
              <w:t>2</w:t>
            </w:r>
          </w:p>
        </w:tc>
        <w:tc>
          <w:tcPr>
            <w:tcW w:w="5432" w:type="dxa"/>
            <w:gridSpan w:val="2"/>
            <w:shd w:val="clear" w:color="auto" w:fill="auto"/>
            <w:vAlign w:val="center"/>
          </w:tcPr>
          <w:p w:rsidR="004D0EB6" w:rsidRPr="00F951BD" w:rsidRDefault="004D0EB6" w:rsidP="00F00C77">
            <w:pPr>
              <w:spacing w:after="0" w:line="240" w:lineRule="auto"/>
              <w:rPr>
                <w:rFonts w:ascii="Times New Roman" w:hAnsi="Times New Roman"/>
                <w:szCs w:val="24"/>
              </w:rPr>
            </w:pPr>
            <w:r w:rsidRPr="00F951BD">
              <w:rPr>
                <w:rFonts w:ascii="Times New Roman" w:hAnsi="Times New Roman"/>
                <w:szCs w:val="24"/>
              </w:rPr>
              <w:t>Yerel ve Ulusal Yarışmalara Katılan Öğrenci Oranı</w:t>
            </w:r>
          </w:p>
        </w:tc>
        <w:tc>
          <w:tcPr>
            <w:tcW w:w="1030" w:type="dxa"/>
            <w:shd w:val="clear" w:color="auto" w:fill="auto"/>
            <w:noWrap/>
            <w:vAlign w:val="center"/>
          </w:tcPr>
          <w:p w:rsidR="004D0EB6" w:rsidRPr="00F951BD" w:rsidRDefault="00A32C2E" w:rsidP="00633294">
            <w:pPr>
              <w:spacing w:after="0" w:line="240" w:lineRule="auto"/>
              <w:rPr>
                <w:rFonts w:ascii="Times New Roman" w:hAnsi="Times New Roman"/>
                <w:szCs w:val="24"/>
              </w:rPr>
            </w:pPr>
            <w:r>
              <w:rPr>
                <w:rFonts w:ascii="Times New Roman" w:hAnsi="Times New Roman"/>
                <w:szCs w:val="24"/>
              </w:rPr>
              <w:t>55</w:t>
            </w:r>
          </w:p>
        </w:tc>
        <w:tc>
          <w:tcPr>
            <w:tcW w:w="1176" w:type="dxa"/>
            <w:gridSpan w:val="2"/>
            <w:shd w:val="clear" w:color="auto" w:fill="auto"/>
            <w:noWrap/>
            <w:vAlign w:val="center"/>
          </w:tcPr>
          <w:p w:rsidR="004D0EB6" w:rsidRPr="00F951BD" w:rsidRDefault="00A32C2E" w:rsidP="00A32C2E">
            <w:pPr>
              <w:spacing w:after="0" w:line="240" w:lineRule="auto"/>
              <w:rPr>
                <w:rFonts w:ascii="Times New Roman" w:hAnsi="Times New Roman"/>
                <w:szCs w:val="24"/>
              </w:rPr>
            </w:pPr>
            <w:r>
              <w:rPr>
                <w:rFonts w:ascii="Times New Roman" w:hAnsi="Times New Roman"/>
                <w:szCs w:val="24"/>
              </w:rPr>
              <w:t>60</w:t>
            </w:r>
          </w:p>
        </w:tc>
        <w:tc>
          <w:tcPr>
            <w:tcW w:w="1121" w:type="dxa"/>
          </w:tcPr>
          <w:p w:rsidR="004D0EB6" w:rsidRPr="00F951BD" w:rsidRDefault="00A32C2E" w:rsidP="00633294">
            <w:pPr>
              <w:spacing w:after="0" w:line="240" w:lineRule="auto"/>
              <w:rPr>
                <w:rFonts w:ascii="Times New Roman" w:hAnsi="Times New Roman"/>
                <w:szCs w:val="24"/>
              </w:rPr>
            </w:pPr>
            <w:r>
              <w:rPr>
                <w:rFonts w:ascii="Times New Roman" w:hAnsi="Times New Roman"/>
                <w:szCs w:val="24"/>
              </w:rPr>
              <w:t>65</w:t>
            </w:r>
          </w:p>
        </w:tc>
        <w:tc>
          <w:tcPr>
            <w:tcW w:w="1085" w:type="dxa"/>
          </w:tcPr>
          <w:p w:rsidR="004D0EB6" w:rsidRPr="00F951BD" w:rsidRDefault="00A32C2E" w:rsidP="00633294">
            <w:pPr>
              <w:spacing w:after="0" w:line="240" w:lineRule="auto"/>
              <w:rPr>
                <w:rFonts w:ascii="Times New Roman" w:hAnsi="Times New Roman"/>
                <w:szCs w:val="24"/>
              </w:rPr>
            </w:pPr>
            <w:r>
              <w:rPr>
                <w:rFonts w:ascii="Times New Roman" w:hAnsi="Times New Roman"/>
                <w:szCs w:val="24"/>
              </w:rPr>
              <w:t>70</w:t>
            </w:r>
          </w:p>
        </w:tc>
        <w:tc>
          <w:tcPr>
            <w:tcW w:w="1176" w:type="dxa"/>
          </w:tcPr>
          <w:p w:rsidR="004D0EB6" w:rsidRPr="00F951BD" w:rsidRDefault="00A32C2E" w:rsidP="00633294">
            <w:pPr>
              <w:spacing w:after="0" w:line="240" w:lineRule="auto"/>
              <w:rPr>
                <w:rFonts w:ascii="Times New Roman" w:hAnsi="Times New Roman"/>
                <w:szCs w:val="24"/>
              </w:rPr>
            </w:pPr>
            <w:r>
              <w:rPr>
                <w:rFonts w:ascii="Times New Roman" w:hAnsi="Times New Roman"/>
                <w:szCs w:val="24"/>
              </w:rPr>
              <w:t>75</w:t>
            </w:r>
          </w:p>
        </w:tc>
        <w:tc>
          <w:tcPr>
            <w:tcW w:w="1082" w:type="dxa"/>
          </w:tcPr>
          <w:p w:rsidR="004D0EB6" w:rsidRPr="00F951BD" w:rsidRDefault="00A32C2E" w:rsidP="00633294">
            <w:pPr>
              <w:spacing w:after="0" w:line="240" w:lineRule="auto"/>
              <w:rPr>
                <w:rFonts w:ascii="Times New Roman" w:hAnsi="Times New Roman"/>
                <w:szCs w:val="24"/>
              </w:rPr>
            </w:pPr>
            <w:r>
              <w:rPr>
                <w:rFonts w:ascii="Times New Roman" w:hAnsi="Times New Roman"/>
                <w:szCs w:val="24"/>
              </w:rPr>
              <w:t>80</w:t>
            </w:r>
          </w:p>
        </w:tc>
      </w:tr>
      <w:tr w:rsidR="004D0EB6" w:rsidRPr="00F951BD" w:rsidTr="00494C8B">
        <w:trPr>
          <w:gridAfter w:val="1"/>
          <w:wAfter w:w="19" w:type="dxa"/>
          <w:trHeight w:val="250"/>
        </w:trPr>
        <w:tc>
          <w:tcPr>
            <w:tcW w:w="1892" w:type="dxa"/>
            <w:shd w:val="clear" w:color="auto" w:fill="auto"/>
          </w:tcPr>
          <w:p w:rsidR="004D0EB6" w:rsidRDefault="004D0EB6">
            <w:r w:rsidRPr="004E465D">
              <w:rPr>
                <w:rFonts w:ascii="Times New Roman" w:hAnsi="Times New Roman"/>
                <w:b/>
                <w:bCs/>
                <w:color w:val="FF0000"/>
                <w:szCs w:val="24"/>
              </w:rPr>
              <w:t>PG.2.1.</w:t>
            </w:r>
            <w:r>
              <w:rPr>
                <w:rFonts w:ascii="Times New Roman" w:hAnsi="Times New Roman"/>
                <w:b/>
                <w:bCs/>
                <w:color w:val="FF0000"/>
                <w:szCs w:val="24"/>
              </w:rPr>
              <w:t>3</w:t>
            </w:r>
          </w:p>
        </w:tc>
        <w:tc>
          <w:tcPr>
            <w:tcW w:w="5432" w:type="dxa"/>
            <w:gridSpan w:val="2"/>
            <w:shd w:val="clear" w:color="auto" w:fill="auto"/>
            <w:vAlign w:val="center"/>
          </w:tcPr>
          <w:p w:rsidR="004D0EB6" w:rsidRPr="00F951BD" w:rsidRDefault="004D0EB6"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Faaliyeti Sayısı</w:t>
            </w:r>
          </w:p>
        </w:tc>
        <w:tc>
          <w:tcPr>
            <w:tcW w:w="1030" w:type="dxa"/>
            <w:shd w:val="clear" w:color="auto" w:fill="auto"/>
            <w:noWrap/>
            <w:vAlign w:val="center"/>
          </w:tcPr>
          <w:p w:rsidR="004D0EB6" w:rsidRPr="00F951BD" w:rsidRDefault="00A32C2E" w:rsidP="00633294">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rsidR="004D0EB6" w:rsidRPr="00F951BD" w:rsidRDefault="00A32C2E" w:rsidP="00633294">
            <w:pPr>
              <w:spacing w:after="0" w:line="240" w:lineRule="auto"/>
              <w:rPr>
                <w:rFonts w:ascii="Times New Roman" w:hAnsi="Times New Roman"/>
                <w:szCs w:val="24"/>
              </w:rPr>
            </w:pPr>
            <w:r>
              <w:rPr>
                <w:rFonts w:ascii="Times New Roman" w:hAnsi="Times New Roman"/>
                <w:szCs w:val="24"/>
              </w:rPr>
              <w:t>2</w:t>
            </w:r>
          </w:p>
        </w:tc>
        <w:tc>
          <w:tcPr>
            <w:tcW w:w="1121" w:type="dxa"/>
          </w:tcPr>
          <w:p w:rsidR="004D0EB6" w:rsidRPr="00F951BD" w:rsidRDefault="00A32C2E" w:rsidP="00633294">
            <w:pPr>
              <w:spacing w:after="0" w:line="240" w:lineRule="auto"/>
              <w:rPr>
                <w:rFonts w:ascii="Times New Roman" w:hAnsi="Times New Roman"/>
                <w:szCs w:val="24"/>
              </w:rPr>
            </w:pPr>
            <w:r>
              <w:rPr>
                <w:rFonts w:ascii="Times New Roman" w:hAnsi="Times New Roman"/>
                <w:szCs w:val="24"/>
              </w:rPr>
              <w:t>3</w:t>
            </w:r>
          </w:p>
        </w:tc>
        <w:tc>
          <w:tcPr>
            <w:tcW w:w="1085" w:type="dxa"/>
          </w:tcPr>
          <w:p w:rsidR="004D0EB6" w:rsidRPr="00F951BD" w:rsidRDefault="00A32C2E" w:rsidP="00633294">
            <w:pPr>
              <w:spacing w:after="0" w:line="240" w:lineRule="auto"/>
              <w:rPr>
                <w:rFonts w:ascii="Times New Roman" w:hAnsi="Times New Roman"/>
                <w:szCs w:val="24"/>
              </w:rPr>
            </w:pPr>
            <w:r>
              <w:rPr>
                <w:rFonts w:ascii="Times New Roman" w:hAnsi="Times New Roman"/>
                <w:szCs w:val="24"/>
              </w:rPr>
              <w:t>4</w:t>
            </w:r>
          </w:p>
        </w:tc>
        <w:tc>
          <w:tcPr>
            <w:tcW w:w="1176" w:type="dxa"/>
          </w:tcPr>
          <w:p w:rsidR="004D0EB6" w:rsidRPr="00F951BD" w:rsidRDefault="00A32C2E" w:rsidP="00633294">
            <w:pPr>
              <w:spacing w:after="0" w:line="240" w:lineRule="auto"/>
              <w:rPr>
                <w:rFonts w:ascii="Times New Roman" w:hAnsi="Times New Roman"/>
                <w:szCs w:val="24"/>
              </w:rPr>
            </w:pPr>
            <w:r>
              <w:rPr>
                <w:rFonts w:ascii="Times New Roman" w:hAnsi="Times New Roman"/>
                <w:szCs w:val="24"/>
              </w:rPr>
              <w:t>5</w:t>
            </w:r>
          </w:p>
        </w:tc>
        <w:tc>
          <w:tcPr>
            <w:tcW w:w="1082" w:type="dxa"/>
          </w:tcPr>
          <w:p w:rsidR="004D0EB6" w:rsidRPr="00F951BD" w:rsidRDefault="00A32C2E" w:rsidP="00633294">
            <w:pPr>
              <w:spacing w:after="0" w:line="240" w:lineRule="auto"/>
              <w:rPr>
                <w:rFonts w:ascii="Times New Roman" w:hAnsi="Times New Roman"/>
                <w:szCs w:val="24"/>
              </w:rPr>
            </w:pPr>
            <w:r>
              <w:rPr>
                <w:rFonts w:ascii="Times New Roman" w:hAnsi="Times New Roman"/>
                <w:szCs w:val="24"/>
              </w:rPr>
              <w:t>6</w:t>
            </w:r>
          </w:p>
        </w:tc>
      </w:tr>
      <w:tr w:rsidR="008C767F" w:rsidRPr="00F951BD" w:rsidTr="00494C8B">
        <w:trPr>
          <w:gridAfter w:val="1"/>
          <w:wAfter w:w="19" w:type="dxa"/>
          <w:trHeight w:val="250"/>
        </w:trPr>
        <w:tc>
          <w:tcPr>
            <w:tcW w:w="1892" w:type="dxa"/>
            <w:shd w:val="clear" w:color="auto" w:fill="auto"/>
          </w:tcPr>
          <w:p w:rsidR="008C767F" w:rsidRDefault="008C767F" w:rsidP="005F14A3">
            <w:r w:rsidRPr="004E465D">
              <w:rPr>
                <w:rFonts w:ascii="Times New Roman" w:hAnsi="Times New Roman"/>
                <w:b/>
                <w:bCs/>
                <w:color w:val="FF0000"/>
                <w:szCs w:val="24"/>
              </w:rPr>
              <w:t>PG.2.1.</w:t>
            </w:r>
            <w:r>
              <w:rPr>
                <w:rFonts w:ascii="Times New Roman" w:hAnsi="Times New Roman"/>
                <w:b/>
                <w:bCs/>
                <w:color w:val="FF0000"/>
                <w:szCs w:val="24"/>
              </w:rPr>
              <w:t>4</w:t>
            </w:r>
          </w:p>
        </w:tc>
        <w:tc>
          <w:tcPr>
            <w:tcW w:w="5432" w:type="dxa"/>
            <w:gridSpan w:val="2"/>
            <w:shd w:val="clear" w:color="auto" w:fill="auto"/>
            <w:vAlign w:val="center"/>
          </w:tcPr>
          <w:p w:rsidR="008C767F" w:rsidRPr="00F951BD" w:rsidRDefault="008C767F"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w:t>
            </w:r>
            <w:r>
              <w:rPr>
                <w:rFonts w:ascii="Times New Roman" w:hAnsi="Times New Roman"/>
                <w:szCs w:val="24"/>
              </w:rPr>
              <w:t>lere katılan öğrenci oranı</w:t>
            </w:r>
          </w:p>
        </w:tc>
        <w:tc>
          <w:tcPr>
            <w:tcW w:w="1030" w:type="dxa"/>
            <w:shd w:val="clear" w:color="auto" w:fill="auto"/>
            <w:noWrap/>
            <w:vAlign w:val="center"/>
          </w:tcPr>
          <w:p w:rsidR="008C767F" w:rsidRPr="00F951BD" w:rsidRDefault="00A32C2E" w:rsidP="00633294">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rsidR="008C767F" w:rsidRPr="00F951BD" w:rsidRDefault="00A32C2E" w:rsidP="00633294">
            <w:pPr>
              <w:spacing w:after="0" w:line="240" w:lineRule="auto"/>
              <w:rPr>
                <w:rFonts w:ascii="Times New Roman" w:hAnsi="Times New Roman"/>
                <w:szCs w:val="24"/>
              </w:rPr>
            </w:pPr>
            <w:r>
              <w:rPr>
                <w:rFonts w:ascii="Times New Roman" w:hAnsi="Times New Roman"/>
                <w:szCs w:val="24"/>
              </w:rPr>
              <w:t>30</w:t>
            </w:r>
          </w:p>
        </w:tc>
        <w:tc>
          <w:tcPr>
            <w:tcW w:w="1121" w:type="dxa"/>
          </w:tcPr>
          <w:p w:rsidR="008C767F" w:rsidRPr="00F951BD" w:rsidRDefault="00A32C2E" w:rsidP="00633294">
            <w:pPr>
              <w:spacing w:after="0" w:line="240" w:lineRule="auto"/>
              <w:rPr>
                <w:rFonts w:ascii="Times New Roman" w:hAnsi="Times New Roman"/>
                <w:szCs w:val="24"/>
              </w:rPr>
            </w:pPr>
            <w:r>
              <w:rPr>
                <w:rFonts w:ascii="Times New Roman" w:hAnsi="Times New Roman"/>
                <w:szCs w:val="24"/>
              </w:rPr>
              <w:t>40</w:t>
            </w:r>
          </w:p>
        </w:tc>
        <w:tc>
          <w:tcPr>
            <w:tcW w:w="1085" w:type="dxa"/>
          </w:tcPr>
          <w:p w:rsidR="008C767F" w:rsidRPr="00F951BD" w:rsidRDefault="00A32C2E" w:rsidP="00633294">
            <w:pPr>
              <w:spacing w:after="0" w:line="240" w:lineRule="auto"/>
              <w:rPr>
                <w:rFonts w:ascii="Times New Roman" w:hAnsi="Times New Roman"/>
                <w:szCs w:val="24"/>
              </w:rPr>
            </w:pPr>
            <w:r>
              <w:rPr>
                <w:rFonts w:ascii="Times New Roman" w:hAnsi="Times New Roman"/>
                <w:szCs w:val="24"/>
              </w:rPr>
              <w:t>45</w:t>
            </w:r>
          </w:p>
        </w:tc>
        <w:tc>
          <w:tcPr>
            <w:tcW w:w="1176" w:type="dxa"/>
          </w:tcPr>
          <w:p w:rsidR="008C767F" w:rsidRPr="00F951BD" w:rsidRDefault="00A32C2E" w:rsidP="00633294">
            <w:pPr>
              <w:spacing w:after="0" w:line="240" w:lineRule="auto"/>
              <w:rPr>
                <w:rFonts w:ascii="Times New Roman" w:hAnsi="Times New Roman"/>
                <w:szCs w:val="24"/>
              </w:rPr>
            </w:pPr>
            <w:r>
              <w:rPr>
                <w:rFonts w:ascii="Times New Roman" w:hAnsi="Times New Roman"/>
                <w:szCs w:val="24"/>
              </w:rPr>
              <w:t>60</w:t>
            </w:r>
          </w:p>
        </w:tc>
        <w:tc>
          <w:tcPr>
            <w:tcW w:w="1082" w:type="dxa"/>
          </w:tcPr>
          <w:p w:rsidR="008C767F" w:rsidRPr="00F951BD" w:rsidRDefault="00A32C2E" w:rsidP="00633294">
            <w:pPr>
              <w:spacing w:after="0" w:line="240" w:lineRule="auto"/>
              <w:rPr>
                <w:rFonts w:ascii="Times New Roman" w:hAnsi="Times New Roman"/>
                <w:szCs w:val="24"/>
              </w:rPr>
            </w:pPr>
            <w:r>
              <w:rPr>
                <w:rFonts w:ascii="Times New Roman" w:hAnsi="Times New Roman"/>
                <w:szCs w:val="24"/>
              </w:rPr>
              <w:t>80</w:t>
            </w:r>
          </w:p>
        </w:tc>
      </w:tr>
      <w:tr w:rsidR="008C767F" w:rsidRPr="00F951BD" w:rsidTr="005F14A3">
        <w:trPr>
          <w:gridAfter w:val="1"/>
          <w:wAfter w:w="19" w:type="dxa"/>
          <w:trHeight w:val="250"/>
        </w:trPr>
        <w:tc>
          <w:tcPr>
            <w:tcW w:w="1892" w:type="dxa"/>
            <w:vMerge w:val="restart"/>
            <w:shd w:val="clear" w:color="auto" w:fill="auto"/>
            <w:vAlign w:val="center"/>
          </w:tcPr>
          <w:p w:rsidR="008C767F" w:rsidRPr="00987750" w:rsidRDefault="008C767F" w:rsidP="005F14A3">
            <w:pPr>
              <w:rPr>
                <w:rFonts w:ascii="Times New Roman" w:hAnsi="Times New Roman"/>
                <w:b/>
                <w:bCs/>
                <w:color w:val="FF0000"/>
                <w:sz w:val="22"/>
                <w:szCs w:val="22"/>
              </w:rPr>
            </w:pPr>
          </w:p>
          <w:p w:rsidR="008C767F" w:rsidRPr="00987750" w:rsidRDefault="008C767F" w:rsidP="005F14A3">
            <w:pPr>
              <w:rPr>
                <w:rFonts w:ascii="Times New Roman" w:hAnsi="Times New Roman"/>
                <w:b/>
                <w:bCs/>
                <w:color w:val="FF0000"/>
                <w:sz w:val="22"/>
                <w:szCs w:val="22"/>
              </w:rPr>
            </w:pPr>
            <w:r w:rsidRPr="000D6E4E">
              <w:rPr>
                <w:rFonts w:ascii="Times New Roman" w:hAnsi="Times New Roman"/>
                <w:b/>
                <w:bCs/>
                <w:color w:val="FF0000"/>
                <w:szCs w:val="24"/>
              </w:rPr>
              <w:t>PG.2.1.</w:t>
            </w:r>
            <w:r>
              <w:rPr>
                <w:rFonts w:ascii="Times New Roman" w:hAnsi="Times New Roman"/>
                <w:b/>
                <w:bCs/>
                <w:color w:val="FF0000"/>
                <w:szCs w:val="24"/>
              </w:rPr>
              <w:t>5</w:t>
            </w:r>
          </w:p>
        </w:tc>
        <w:tc>
          <w:tcPr>
            <w:tcW w:w="2716" w:type="dxa"/>
            <w:vMerge w:val="restart"/>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bilimsel, kültürel ve sportif alanlarda en az bir faaliyete katılım</w:t>
            </w:r>
          </w:p>
        </w:tc>
        <w:tc>
          <w:tcPr>
            <w:tcW w:w="2716" w:type="dxa"/>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Bilimsel faaliyete katılan öğrenci oranı</w:t>
            </w:r>
          </w:p>
        </w:tc>
        <w:tc>
          <w:tcPr>
            <w:tcW w:w="1030" w:type="dxa"/>
            <w:shd w:val="clear" w:color="auto" w:fill="auto"/>
            <w:noWrap/>
            <w:vAlign w:val="center"/>
          </w:tcPr>
          <w:p w:rsidR="008C767F" w:rsidRPr="00792562" w:rsidRDefault="00A32C2E" w:rsidP="00494C8B">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0</w:t>
            </w:r>
          </w:p>
        </w:tc>
        <w:tc>
          <w:tcPr>
            <w:tcW w:w="1121"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2</w:t>
            </w:r>
          </w:p>
        </w:tc>
        <w:tc>
          <w:tcPr>
            <w:tcW w:w="1085"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4</w:t>
            </w:r>
          </w:p>
        </w:tc>
        <w:tc>
          <w:tcPr>
            <w:tcW w:w="1176"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5</w:t>
            </w:r>
          </w:p>
        </w:tc>
        <w:tc>
          <w:tcPr>
            <w:tcW w:w="1082"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5</w:t>
            </w:r>
          </w:p>
        </w:tc>
      </w:tr>
      <w:tr w:rsidR="008C767F" w:rsidRPr="00F951BD" w:rsidTr="00494C8B">
        <w:trPr>
          <w:gridAfter w:val="1"/>
          <w:wAfter w:w="19" w:type="dxa"/>
          <w:trHeight w:val="250"/>
        </w:trPr>
        <w:tc>
          <w:tcPr>
            <w:tcW w:w="1892" w:type="dxa"/>
            <w:vMerge/>
            <w:shd w:val="clear" w:color="auto" w:fill="auto"/>
            <w:vAlign w:val="center"/>
          </w:tcPr>
          <w:p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rsidR="008C767F" w:rsidRPr="00587931" w:rsidRDefault="008C767F" w:rsidP="00494C8B">
            <w:pPr>
              <w:rPr>
                <w:rFonts w:ascii="Times New Roman" w:hAnsi="Times New Roman"/>
                <w:color w:val="FF0000"/>
                <w:szCs w:val="20"/>
              </w:rPr>
            </w:pPr>
          </w:p>
        </w:tc>
        <w:tc>
          <w:tcPr>
            <w:tcW w:w="2716" w:type="dxa"/>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Kültürel faaliyete katılan öğrenci oranı</w:t>
            </w:r>
          </w:p>
        </w:tc>
        <w:tc>
          <w:tcPr>
            <w:tcW w:w="1030" w:type="dxa"/>
            <w:shd w:val="clear" w:color="auto" w:fill="auto"/>
            <w:noWrap/>
            <w:vAlign w:val="center"/>
          </w:tcPr>
          <w:p w:rsidR="008C767F" w:rsidRPr="00792562" w:rsidRDefault="00A32C2E" w:rsidP="00494C8B">
            <w:pPr>
              <w:spacing w:after="0" w:line="240" w:lineRule="auto"/>
              <w:rPr>
                <w:rFonts w:ascii="Times New Roman" w:hAnsi="Times New Roman"/>
                <w:szCs w:val="20"/>
              </w:rPr>
            </w:pPr>
            <w:r>
              <w:rPr>
                <w:rFonts w:ascii="Times New Roman" w:hAnsi="Times New Roman"/>
                <w:szCs w:val="20"/>
              </w:rPr>
              <w:t>78</w:t>
            </w:r>
          </w:p>
        </w:tc>
        <w:tc>
          <w:tcPr>
            <w:tcW w:w="1176" w:type="dxa"/>
            <w:gridSpan w:val="2"/>
            <w:shd w:val="clear" w:color="auto" w:fill="auto"/>
            <w:noWrap/>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82</w:t>
            </w:r>
          </w:p>
        </w:tc>
        <w:tc>
          <w:tcPr>
            <w:tcW w:w="1121"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120</w:t>
            </w:r>
          </w:p>
        </w:tc>
        <w:tc>
          <w:tcPr>
            <w:tcW w:w="1085"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150</w:t>
            </w:r>
          </w:p>
        </w:tc>
        <w:tc>
          <w:tcPr>
            <w:tcW w:w="1176"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200</w:t>
            </w:r>
          </w:p>
        </w:tc>
        <w:tc>
          <w:tcPr>
            <w:tcW w:w="1082"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250</w:t>
            </w:r>
          </w:p>
        </w:tc>
      </w:tr>
      <w:tr w:rsidR="008C767F" w:rsidRPr="00F951BD" w:rsidTr="00494C8B">
        <w:trPr>
          <w:gridAfter w:val="1"/>
          <w:wAfter w:w="19" w:type="dxa"/>
          <w:trHeight w:val="250"/>
        </w:trPr>
        <w:tc>
          <w:tcPr>
            <w:tcW w:w="1892" w:type="dxa"/>
            <w:vMerge/>
            <w:shd w:val="clear" w:color="auto" w:fill="auto"/>
            <w:vAlign w:val="center"/>
          </w:tcPr>
          <w:p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rsidR="008C767F" w:rsidRPr="00587931" w:rsidRDefault="008C767F" w:rsidP="00494C8B">
            <w:pPr>
              <w:rPr>
                <w:rFonts w:ascii="Times New Roman" w:hAnsi="Times New Roman"/>
                <w:color w:val="FF0000"/>
                <w:szCs w:val="20"/>
              </w:rPr>
            </w:pPr>
          </w:p>
        </w:tc>
        <w:tc>
          <w:tcPr>
            <w:tcW w:w="2716" w:type="dxa"/>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faaliyete katılan öğrenci oranı</w:t>
            </w:r>
          </w:p>
        </w:tc>
        <w:tc>
          <w:tcPr>
            <w:tcW w:w="1030" w:type="dxa"/>
            <w:shd w:val="clear" w:color="auto" w:fill="auto"/>
            <w:noWrap/>
            <w:vAlign w:val="center"/>
          </w:tcPr>
          <w:p w:rsidR="008C767F" w:rsidRPr="00792562" w:rsidRDefault="00A32C2E" w:rsidP="00494C8B">
            <w:pPr>
              <w:spacing w:after="0" w:line="240" w:lineRule="auto"/>
              <w:rPr>
                <w:rFonts w:ascii="Times New Roman" w:hAnsi="Times New Roman"/>
                <w:szCs w:val="20"/>
              </w:rPr>
            </w:pPr>
            <w:r>
              <w:rPr>
                <w:rFonts w:ascii="Times New Roman" w:hAnsi="Times New Roman"/>
                <w:szCs w:val="20"/>
              </w:rPr>
              <w:t>25</w:t>
            </w:r>
          </w:p>
        </w:tc>
        <w:tc>
          <w:tcPr>
            <w:tcW w:w="1176" w:type="dxa"/>
            <w:gridSpan w:val="2"/>
            <w:shd w:val="clear" w:color="auto" w:fill="auto"/>
            <w:noWrap/>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30</w:t>
            </w:r>
          </w:p>
        </w:tc>
        <w:tc>
          <w:tcPr>
            <w:tcW w:w="1121"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35</w:t>
            </w:r>
          </w:p>
        </w:tc>
        <w:tc>
          <w:tcPr>
            <w:tcW w:w="1085"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52</w:t>
            </w:r>
          </w:p>
        </w:tc>
        <w:tc>
          <w:tcPr>
            <w:tcW w:w="1176"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63</w:t>
            </w:r>
          </w:p>
        </w:tc>
        <w:tc>
          <w:tcPr>
            <w:tcW w:w="1082"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74</w:t>
            </w:r>
          </w:p>
        </w:tc>
      </w:tr>
      <w:tr w:rsidR="008C767F" w:rsidRPr="00F951BD" w:rsidTr="00494C8B">
        <w:trPr>
          <w:gridAfter w:val="1"/>
          <w:wAfter w:w="19" w:type="dxa"/>
          <w:trHeight w:val="250"/>
        </w:trPr>
        <w:tc>
          <w:tcPr>
            <w:tcW w:w="1892" w:type="dxa"/>
            <w:vMerge/>
            <w:shd w:val="clear" w:color="auto" w:fill="auto"/>
            <w:vAlign w:val="center"/>
          </w:tcPr>
          <w:p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rsidR="008C767F" w:rsidRPr="00587931" w:rsidRDefault="008C767F" w:rsidP="00494C8B">
            <w:pPr>
              <w:rPr>
                <w:rFonts w:ascii="Times New Roman" w:hAnsi="Times New Roman"/>
                <w:color w:val="FF0000"/>
                <w:szCs w:val="20"/>
              </w:rPr>
            </w:pPr>
          </w:p>
        </w:tc>
        <w:tc>
          <w:tcPr>
            <w:tcW w:w="2716" w:type="dxa"/>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Sportif faaliyete katılan öğrenci oranı</w:t>
            </w:r>
          </w:p>
        </w:tc>
        <w:tc>
          <w:tcPr>
            <w:tcW w:w="1030" w:type="dxa"/>
            <w:shd w:val="clear" w:color="auto" w:fill="auto"/>
            <w:noWrap/>
            <w:vAlign w:val="center"/>
          </w:tcPr>
          <w:p w:rsidR="008C767F" w:rsidRPr="00792562" w:rsidRDefault="00A32C2E" w:rsidP="00494C8B">
            <w:pPr>
              <w:spacing w:after="0" w:line="240" w:lineRule="auto"/>
              <w:rPr>
                <w:rFonts w:ascii="Times New Roman" w:hAnsi="Times New Roman"/>
                <w:szCs w:val="20"/>
              </w:rPr>
            </w:pPr>
            <w:r>
              <w:rPr>
                <w:rFonts w:ascii="Times New Roman" w:hAnsi="Times New Roman"/>
                <w:szCs w:val="20"/>
              </w:rPr>
              <w:t>4</w:t>
            </w:r>
          </w:p>
        </w:tc>
        <w:tc>
          <w:tcPr>
            <w:tcW w:w="1176" w:type="dxa"/>
            <w:gridSpan w:val="2"/>
            <w:shd w:val="clear" w:color="auto" w:fill="auto"/>
            <w:noWrap/>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5</w:t>
            </w:r>
          </w:p>
        </w:tc>
        <w:tc>
          <w:tcPr>
            <w:tcW w:w="1121"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6</w:t>
            </w:r>
          </w:p>
        </w:tc>
        <w:tc>
          <w:tcPr>
            <w:tcW w:w="1085"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7</w:t>
            </w:r>
          </w:p>
        </w:tc>
        <w:tc>
          <w:tcPr>
            <w:tcW w:w="1176"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8</w:t>
            </w:r>
          </w:p>
        </w:tc>
        <w:tc>
          <w:tcPr>
            <w:tcW w:w="1082" w:type="dxa"/>
            <w:vAlign w:val="center"/>
          </w:tcPr>
          <w:p w:rsidR="008C767F" w:rsidRPr="00987750" w:rsidRDefault="00A32C2E" w:rsidP="00494C8B">
            <w:pPr>
              <w:spacing w:after="0" w:line="240" w:lineRule="auto"/>
              <w:jc w:val="center"/>
              <w:rPr>
                <w:rFonts w:ascii="Times New Roman" w:hAnsi="Times New Roman"/>
                <w:sz w:val="22"/>
                <w:szCs w:val="22"/>
              </w:rPr>
            </w:pPr>
            <w:r>
              <w:rPr>
                <w:rFonts w:ascii="Times New Roman" w:hAnsi="Times New Roman"/>
                <w:sz w:val="22"/>
                <w:szCs w:val="22"/>
              </w:rPr>
              <w:t>10</w:t>
            </w:r>
          </w:p>
        </w:tc>
      </w:tr>
      <w:tr w:rsidR="008C767F" w:rsidRPr="00F951BD" w:rsidTr="005F14A3">
        <w:trPr>
          <w:gridAfter w:val="1"/>
          <w:wAfter w:w="19" w:type="dxa"/>
          <w:trHeight w:val="250"/>
        </w:trPr>
        <w:tc>
          <w:tcPr>
            <w:tcW w:w="1892" w:type="dxa"/>
            <w:vMerge/>
            <w:shd w:val="clear" w:color="auto" w:fill="auto"/>
          </w:tcPr>
          <w:p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rsidR="008C767F" w:rsidRPr="00587931" w:rsidRDefault="008C767F" w:rsidP="00494C8B">
            <w:pPr>
              <w:rPr>
                <w:rFonts w:ascii="Times New Roman" w:hAnsi="Times New Roman"/>
                <w:color w:val="FF0000"/>
                <w:szCs w:val="20"/>
              </w:rPr>
            </w:pPr>
          </w:p>
        </w:tc>
        <w:tc>
          <w:tcPr>
            <w:tcW w:w="2716" w:type="dxa"/>
            <w:shd w:val="clear" w:color="auto" w:fill="auto"/>
            <w:vAlign w:val="center"/>
          </w:tcPr>
          <w:p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Spor lisansı olan öğrenci oranı</w:t>
            </w:r>
          </w:p>
        </w:tc>
        <w:tc>
          <w:tcPr>
            <w:tcW w:w="1030" w:type="dxa"/>
            <w:shd w:val="clear" w:color="auto" w:fill="auto"/>
            <w:noWrap/>
            <w:vAlign w:val="center"/>
          </w:tcPr>
          <w:p w:rsidR="008C767F" w:rsidRPr="00792562" w:rsidRDefault="00DF669B" w:rsidP="00494C8B">
            <w:pPr>
              <w:spacing w:after="0" w:line="240" w:lineRule="auto"/>
              <w:rPr>
                <w:rFonts w:ascii="Times New Roman" w:hAnsi="Times New Roman"/>
                <w:szCs w:val="20"/>
              </w:rPr>
            </w:pPr>
            <w:r>
              <w:rPr>
                <w:rFonts w:ascii="Times New Roman" w:hAnsi="Times New Roman"/>
                <w:szCs w:val="20"/>
              </w:rPr>
              <w:t>45</w:t>
            </w:r>
          </w:p>
        </w:tc>
        <w:tc>
          <w:tcPr>
            <w:tcW w:w="1176" w:type="dxa"/>
            <w:gridSpan w:val="2"/>
            <w:shd w:val="clear" w:color="auto" w:fill="auto"/>
            <w:noWrap/>
            <w:vAlign w:val="center"/>
          </w:tcPr>
          <w:p w:rsidR="008C767F" w:rsidRPr="00987750" w:rsidRDefault="00DF669B" w:rsidP="00494C8B">
            <w:pPr>
              <w:spacing w:after="0" w:line="240" w:lineRule="auto"/>
              <w:jc w:val="center"/>
              <w:rPr>
                <w:rFonts w:ascii="Times New Roman" w:hAnsi="Times New Roman"/>
                <w:sz w:val="22"/>
                <w:szCs w:val="22"/>
              </w:rPr>
            </w:pPr>
            <w:r>
              <w:rPr>
                <w:rFonts w:ascii="Times New Roman" w:hAnsi="Times New Roman"/>
                <w:sz w:val="22"/>
                <w:szCs w:val="22"/>
              </w:rPr>
              <w:t>50</w:t>
            </w:r>
          </w:p>
        </w:tc>
        <w:tc>
          <w:tcPr>
            <w:tcW w:w="1121" w:type="dxa"/>
            <w:vAlign w:val="center"/>
          </w:tcPr>
          <w:p w:rsidR="008C767F" w:rsidRPr="00987750" w:rsidRDefault="00DF669B" w:rsidP="00494C8B">
            <w:pPr>
              <w:spacing w:after="0" w:line="240" w:lineRule="auto"/>
              <w:jc w:val="center"/>
              <w:rPr>
                <w:rFonts w:ascii="Times New Roman" w:hAnsi="Times New Roman"/>
                <w:sz w:val="22"/>
                <w:szCs w:val="22"/>
              </w:rPr>
            </w:pPr>
            <w:r>
              <w:rPr>
                <w:rFonts w:ascii="Times New Roman" w:hAnsi="Times New Roman"/>
                <w:sz w:val="22"/>
                <w:szCs w:val="22"/>
              </w:rPr>
              <w:t>60</w:t>
            </w:r>
          </w:p>
        </w:tc>
        <w:tc>
          <w:tcPr>
            <w:tcW w:w="1085" w:type="dxa"/>
            <w:vAlign w:val="center"/>
          </w:tcPr>
          <w:p w:rsidR="008C767F" w:rsidRPr="00987750" w:rsidRDefault="00DF669B" w:rsidP="00494C8B">
            <w:pPr>
              <w:spacing w:after="0" w:line="240" w:lineRule="auto"/>
              <w:jc w:val="center"/>
              <w:rPr>
                <w:rFonts w:ascii="Times New Roman" w:hAnsi="Times New Roman"/>
                <w:sz w:val="22"/>
                <w:szCs w:val="22"/>
              </w:rPr>
            </w:pPr>
            <w:r>
              <w:rPr>
                <w:rFonts w:ascii="Times New Roman" w:hAnsi="Times New Roman"/>
                <w:sz w:val="22"/>
                <w:szCs w:val="22"/>
              </w:rPr>
              <w:t>70</w:t>
            </w:r>
          </w:p>
        </w:tc>
        <w:tc>
          <w:tcPr>
            <w:tcW w:w="1176" w:type="dxa"/>
            <w:vAlign w:val="center"/>
          </w:tcPr>
          <w:p w:rsidR="008C767F" w:rsidRPr="00987750" w:rsidRDefault="00DF669B" w:rsidP="00494C8B">
            <w:pPr>
              <w:spacing w:after="0" w:line="240" w:lineRule="auto"/>
              <w:jc w:val="center"/>
              <w:rPr>
                <w:rFonts w:ascii="Times New Roman" w:hAnsi="Times New Roman"/>
                <w:sz w:val="22"/>
                <w:szCs w:val="22"/>
              </w:rPr>
            </w:pPr>
            <w:r>
              <w:rPr>
                <w:rFonts w:ascii="Times New Roman" w:hAnsi="Times New Roman"/>
                <w:sz w:val="22"/>
                <w:szCs w:val="22"/>
              </w:rPr>
              <w:t>80</w:t>
            </w:r>
          </w:p>
        </w:tc>
        <w:tc>
          <w:tcPr>
            <w:tcW w:w="1082" w:type="dxa"/>
            <w:vAlign w:val="center"/>
          </w:tcPr>
          <w:p w:rsidR="008C767F" w:rsidRPr="00987750" w:rsidRDefault="00DF669B" w:rsidP="00494C8B">
            <w:pPr>
              <w:spacing w:after="0" w:line="240" w:lineRule="auto"/>
              <w:jc w:val="center"/>
              <w:rPr>
                <w:rFonts w:ascii="Times New Roman" w:hAnsi="Times New Roman"/>
                <w:sz w:val="22"/>
                <w:szCs w:val="22"/>
              </w:rPr>
            </w:pPr>
            <w:r>
              <w:rPr>
                <w:rFonts w:ascii="Times New Roman" w:hAnsi="Times New Roman"/>
                <w:sz w:val="22"/>
                <w:szCs w:val="22"/>
              </w:rPr>
              <w:t>86</w:t>
            </w:r>
          </w:p>
        </w:tc>
      </w:tr>
      <w:tr w:rsidR="008C767F" w:rsidRPr="00F951BD" w:rsidTr="00494C8B">
        <w:trPr>
          <w:gridAfter w:val="1"/>
          <w:wAfter w:w="19" w:type="dxa"/>
          <w:trHeight w:val="250"/>
        </w:trPr>
        <w:tc>
          <w:tcPr>
            <w:tcW w:w="1892" w:type="dxa"/>
            <w:shd w:val="clear" w:color="auto" w:fill="auto"/>
          </w:tcPr>
          <w:p w:rsidR="008C767F" w:rsidRPr="000D6E4E" w:rsidRDefault="008C767F" w:rsidP="005F14A3">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6</w:t>
            </w:r>
          </w:p>
        </w:tc>
        <w:tc>
          <w:tcPr>
            <w:tcW w:w="5432" w:type="dxa"/>
            <w:gridSpan w:val="2"/>
            <w:shd w:val="clear" w:color="auto" w:fill="auto"/>
            <w:vAlign w:val="center"/>
          </w:tcPr>
          <w:p w:rsidR="008C767F" w:rsidRPr="00F951BD" w:rsidRDefault="008C767F" w:rsidP="00494C8B">
            <w:pPr>
              <w:spacing w:after="0" w:line="240" w:lineRule="auto"/>
              <w:rPr>
                <w:rFonts w:ascii="Times New Roman" w:hAnsi="Times New Roman"/>
                <w:szCs w:val="24"/>
              </w:rPr>
            </w:pPr>
            <w:r>
              <w:rPr>
                <w:rFonts w:ascii="Times New Roman" w:hAnsi="Times New Roman"/>
                <w:szCs w:val="24"/>
              </w:rPr>
              <w:t>Okulda yapılan ortak etkinlik sayısı</w:t>
            </w:r>
          </w:p>
        </w:tc>
        <w:tc>
          <w:tcPr>
            <w:tcW w:w="1030" w:type="dxa"/>
            <w:shd w:val="clear" w:color="auto" w:fill="auto"/>
            <w:noWrap/>
            <w:vAlign w:val="center"/>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20</w:t>
            </w:r>
          </w:p>
        </w:tc>
        <w:tc>
          <w:tcPr>
            <w:tcW w:w="1176" w:type="dxa"/>
            <w:gridSpan w:val="2"/>
            <w:shd w:val="clear" w:color="auto" w:fill="auto"/>
            <w:noWrap/>
            <w:vAlign w:val="center"/>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25</w:t>
            </w:r>
          </w:p>
        </w:tc>
        <w:tc>
          <w:tcPr>
            <w:tcW w:w="1121" w:type="dxa"/>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30</w:t>
            </w:r>
          </w:p>
        </w:tc>
        <w:tc>
          <w:tcPr>
            <w:tcW w:w="1085" w:type="dxa"/>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40</w:t>
            </w:r>
          </w:p>
        </w:tc>
        <w:tc>
          <w:tcPr>
            <w:tcW w:w="1176" w:type="dxa"/>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45</w:t>
            </w:r>
          </w:p>
        </w:tc>
        <w:tc>
          <w:tcPr>
            <w:tcW w:w="1082" w:type="dxa"/>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80</w:t>
            </w:r>
          </w:p>
        </w:tc>
      </w:tr>
      <w:tr w:rsidR="008C767F" w:rsidRPr="00F951BD" w:rsidTr="00494C8B">
        <w:trPr>
          <w:gridAfter w:val="1"/>
          <w:wAfter w:w="19" w:type="dxa"/>
          <w:trHeight w:val="250"/>
        </w:trPr>
        <w:tc>
          <w:tcPr>
            <w:tcW w:w="1892" w:type="dxa"/>
            <w:shd w:val="clear" w:color="auto" w:fill="auto"/>
          </w:tcPr>
          <w:p w:rsidR="008C767F" w:rsidRPr="000D6E4E" w:rsidRDefault="008C767F" w:rsidP="00494C8B">
            <w:pPr>
              <w:rPr>
                <w:rFonts w:ascii="Times New Roman" w:hAnsi="Times New Roman"/>
                <w:b/>
                <w:bCs/>
                <w:color w:val="FF0000"/>
                <w:szCs w:val="24"/>
              </w:rPr>
            </w:pPr>
            <w:r w:rsidRPr="000D6E4E">
              <w:rPr>
                <w:rFonts w:ascii="Times New Roman" w:hAnsi="Times New Roman"/>
                <w:b/>
                <w:bCs/>
                <w:color w:val="FF0000"/>
                <w:szCs w:val="24"/>
              </w:rPr>
              <w:lastRenderedPageBreak/>
              <w:t>PG.2.1.</w:t>
            </w:r>
            <w:r>
              <w:rPr>
                <w:rFonts w:ascii="Times New Roman" w:hAnsi="Times New Roman"/>
                <w:b/>
                <w:bCs/>
                <w:color w:val="FF0000"/>
                <w:szCs w:val="24"/>
              </w:rPr>
              <w:t>7</w:t>
            </w:r>
          </w:p>
        </w:tc>
        <w:tc>
          <w:tcPr>
            <w:tcW w:w="5432" w:type="dxa"/>
            <w:gridSpan w:val="2"/>
            <w:shd w:val="clear" w:color="auto" w:fill="auto"/>
            <w:vAlign w:val="center"/>
          </w:tcPr>
          <w:p w:rsidR="008C767F" w:rsidRDefault="002E6E85" w:rsidP="002E6E85">
            <w:pPr>
              <w:spacing w:after="0" w:line="240" w:lineRule="auto"/>
              <w:rPr>
                <w:rFonts w:ascii="Times New Roman" w:hAnsi="Times New Roman"/>
                <w:szCs w:val="24"/>
              </w:rPr>
            </w:pPr>
            <w:r>
              <w:rPr>
                <w:rFonts w:ascii="Times New Roman" w:hAnsi="Times New Roman"/>
                <w:szCs w:val="24"/>
              </w:rPr>
              <w:t xml:space="preserve">Okul </w:t>
            </w:r>
            <w:r w:rsidR="008C767F">
              <w:rPr>
                <w:rFonts w:ascii="Times New Roman" w:hAnsi="Times New Roman"/>
                <w:szCs w:val="24"/>
              </w:rPr>
              <w:t xml:space="preserve">dışı </w:t>
            </w:r>
            <w:r>
              <w:rPr>
                <w:rFonts w:ascii="Times New Roman" w:hAnsi="Times New Roman"/>
                <w:szCs w:val="24"/>
              </w:rPr>
              <w:t>öğrenme alanlarına</w:t>
            </w:r>
            <w:r w:rsidR="008C767F">
              <w:rPr>
                <w:rFonts w:ascii="Times New Roman" w:hAnsi="Times New Roman"/>
                <w:szCs w:val="24"/>
              </w:rPr>
              <w:t xml:space="preserve"> katılan öğrenci oranı</w:t>
            </w:r>
          </w:p>
        </w:tc>
        <w:tc>
          <w:tcPr>
            <w:tcW w:w="1030" w:type="dxa"/>
            <w:shd w:val="clear" w:color="auto" w:fill="auto"/>
            <w:noWrap/>
            <w:vAlign w:val="center"/>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45</w:t>
            </w:r>
          </w:p>
        </w:tc>
        <w:tc>
          <w:tcPr>
            <w:tcW w:w="1176" w:type="dxa"/>
            <w:gridSpan w:val="2"/>
            <w:shd w:val="clear" w:color="auto" w:fill="auto"/>
            <w:noWrap/>
            <w:vAlign w:val="center"/>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50</w:t>
            </w:r>
          </w:p>
        </w:tc>
        <w:tc>
          <w:tcPr>
            <w:tcW w:w="1121" w:type="dxa"/>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55</w:t>
            </w:r>
          </w:p>
        </w:tc>
        <w:tc>
          <w:tcPr>
            <w:tcW w:w="1085" w:type="dxa"/>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60</w:t>
            </w:r>
          </w:p>
        </w:tc>
        <w:tc>
          <w:tcPr>
            <w:tcW w:w="1176" w:type="dxa"/>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65</w:t>
            </w:r>
          </w:p>
        </w:tc>
        <w:tc>
          <w:tcPr>
            <w:tcW w:w="1082" w:type="dxa"/>
          </w:tcPr>
          <w:p w:rsidR="008C767F" w:rsidRPr="00F951BD" w:rsidRDefault="00DF669B" w:rsidP="00494C8B">
            <w:pPr>
              <w:spacing w:after="0" w:line="240" w:lineRule="auto"/>
              <w:rPr>
                <w:rFonts w:ascii="Times New Roman" w:hAnsi="Times New Roman"/>
                <w:szCs w:val="24"/>
              </w:rPr>
            </w:pPr>
            <w:r>
              <w:rPr>
                <w:rFonts w:ascii="Times New Roman" w:hAnsi="Times New Roman"/>
                <w:szCs w:val="24"/>
              </w:rPr>
              <w:t>70</w:t>
            </w:r>
          </w:p>
        </w:tc>
      </w:tr>
    </w:tbl>
    <w:p w:rsidR="00633294" w:rsidRDefault="00633294" w:rsidP="00312933">
      <w:pPr>
        <w:rPr>
          <w:b/>
          <w:sz w:val="28"/>
        </w:rPr>
      </w:pPr>
    </w:p>
    <w:p w:rsidR="00C62364" w:rsidRDefault="00C6236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C966D7" w:rsidRDefault="00C966D7" w:rsidP="00312933">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93"/>
        <w:gridCol w:w="9182"/>
        <w:gridCol w:w="1994"/>
        <w:gridCol w:w="1975"/>
      </w:tblGrid>
      <w:tr w:rsidR="00C966D7" w:rsidRPr="00286D84" w:rsidTr="001C1392">
        <w:trPr>
          <w:trHeight w:val="228"/>
          <w:tblHeader/>
        </w:trPr>
        <w:tc>
          <w:tcPr>
            <w:tcW w:w="351" w:type="pct"/>
            <w:shd w:val="clear" w:color="auto" w:fill="FFE599"/>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DF669B" w:rsidRPr="00286D84" w:rsidTr="001C1392">
        <w:trPr>
          <w:trHeight w:val="293"/>
        </w:trPr>
        <w:tc>
          <w:tcPr>
            <w:tcW w:w="351" w:type="pct"/>
            <w:shd w:val="clear" w:color="auto" w:fill="FFE599"/>
            <w:noWrap/>
            <w:vAlign w:val="center"/>
            <w:hideMark/>
          </w:tcPr>
          <w:p w:rsidR="00DF669B" w:rsidRPr="00286D84" w:rsidRDefault="00DF669B"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DF669B" w:rsidRPr="00286D84" w:rsidRDefault="00DF669B" w:rsidP="001C1392">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rsidR="00DF669B" w:rsidRDefault="00DF669B" w:rsidP="0079151C">
            <w:pPr>
              <w:spacing w:after="0" w:line="240" w:lineRule="auto"/>
              <w:jc w:val="center"/>
              <w:rPr>
                <w:color w:val="000000"/>
                <w:szCs w:val="24"/>
              </w:rPr>
            </w:pPr>
            <w:r>
              <w:rPr>
                <w:color w:val="000000"/>
                <w:szCs w:val="24"/>
              </w:rPr>
              <w:t>Mustafa MENGİ</w:t>
            </w:r>
          </w:p>
          <w:p w:rsidR="00DF669B" w:rsidRPr="00A47F2F" w:rsidRDefault="00DF669B" w:rsidP="0079151C">
            <w:pPr>
              <w:spacing w:after="0" w:line="240" w:lineRule="auto"/>
              <w:jc w:val="center"/>
              <w:rPr>
                <w:color w:val="000000"/>
                <w:szCs w:val="24"/>
              </w:rPr>
            </w:pPr>
            <w:r>
              <w:rPr>
                <w:color w:val="000000"/>
                <w:szCs w:val="24"/>
              </w:rPr>
              <w:t>Müdür Yardımcısı</w:t>
            </w:r>
          </w:p>
        </w:tc>
        <w:tc>
          <w:tcPr>
            <w:tcW w:w="698" w:type="pct"/>
            <w:shd w:val="clear" w:color="auto" w:fill="auto"/>
            <w:vAlign w:val="center"/>
          </w:tcPr>
          <w:p w:rsidR="00DF669B" w:rsidRPr="00A47F2F" w:rsidRDefault="00DF669B" w:rsidP="0079151C">
            <w:pPr>
              <w:spacing w:after="0" w:line="240" w:lineRule="auto"/>
              <w:jc w:val="center"/>
              <w:rPr>
                <w:color w:val="000000"/>
                <w:szCs w:val="24"/>
              </w:rPr>
            </w:pPr>
            <w:r>
              <w:rPr>
                <w:color w:val="000000"/>
                <w:szCs w:val="24"/>
              </w:rPr>
              <w:t>Eğitim Öğretim Süresi İçinde</w:t>
            </w:r>
          </w:p>
        </w:tc>
      </w:tr>
      <w:tr w:rsidR="00DF669B" w:rsidRPr="00286D84" w:rsidTr="001C1392">
        <w:trPr>
          <w:trHeight w:val="293"/>
        </w:trPr>
        <w:tc>
          <w:tcPr>
            <w:tcW w:w="351" w:type="pct"/>
            <w:shd w:val="clear" w:color="auto" w:fill="FFE599"/>
            <w:noWrap/>
            <w:vAlign w:val="center"/>
          </w:tcPr>
          <w:p w:rsidR="00DF669B" w:rsidRPr="00286D84" w:rsidRDefault="00DF669B"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rsidR="00DF669B" w:rsidRPr="00286D84" w:rsidRDefault="00DF669B" w:rsidP="00C966D7">
            <w:pPr>
              <w:spacing w:after="0" w:line="240" w:lineRule="auto"/>
              <w:jc w:val="both"/>
              <w:rPr>
                <w:rFonts w:ascii="Times New Roman" w:hAnsi="Times New Roman"/>
                <w:szCs w:val="24"/>
              </w:rPr>
            </w:pPr>
            <w:r>
              <w:rPr>
                <w:rFonts w:ascii="Times New Roman" w:hAnsi="Times New Roman"/>
                <w:szCs w:val="24"/>
              </w:rPr>
              <w:t>Müze, ören yeri, kütüphane tiyatro vb. etkinlikler planlanacaktır.</w:t>
            </w:r>
          </w:p>
        </w:tc>
        <w:tc>
          <w:tcPr>
            <w:tcW w:w="705" w:type="pct"/>
            <w:shd w:val="clear" w:color="auto" w:fill="auto"/>
            <w:vAlign w:val="center"/>
          </w:tcPr>
          <w:p w:rsidR="00DF669B" w:rsidRPr="00A47F2F" w:rsidRDefault="00DF669B" w:rsidP="0079151C">
            <w:pPr>
              <w:spacing w:after="0" w:line="240" w:lineRule="auto"/>
              <w:jc w:val="center"/>
              <w:rPr>
                <w:color w:val="000000"/>
                <w:szCs w:val="24"/>
              </w:rPr>
            </w:pPr>
            <w:r>
              <w:rPr>
                <w:color w:val="000000"/>
                <w:szCs w:val="24"/>
              </w:rPr>
              <w:t>Rehberlik Servisi</w:t>
            </w:r>
          </w:p>
        </w:tc>
        <w:tc>
          <w:tcPr>
            <w:tcW w:w="698" w:type="pct"/>
            <w:shd w:val="clear" w:color="auto" w:fill="auto"/>
            <w:vAlign w:val="center"/>
          </w:tcPr>
          <w:p w:rsidR="00DF669B" w:rsidRPr="00A47F2F" w:rsidRDefault="00DF669B" w:rsidP="0079151C">
            <w:pPr>
              <w:spacing w:after="0" w:line="240" w:lineRule="auto"/>
              <w:jc w:val="center"/>
              <w:rPr>
                <w:color w:val="000000"/>
                <w:szCs w:val="24"/>
              </w:rPr>
            </w:pPr>
            <w:r>
              <w:rPr>
                <w:color w:val="000000"/>
                <w:szCs w:val="24"/>
              </w:rPr>
              <w:t>Ekim ve Nisan Ayı</w:t>
            </w:r>
          </w:p>
        </w:tc>
      </w:tr>
      <w:tr w:rsidR="00DF669B" w:rsidRPr="00286D84" w:rsidTr="001C1392">
        <w:trPr>
          <w:trHeight w:val="293"/>
        </w:trPr>
        <w:tc>
          <w:tcPr>
            <w:tcW w:w="351" w:type="pct"/>
            <w:shd w:val="clear" w:color="auto" w:fill="FFE599"/>
            <w:noWrap/>
            <w:vAlign w:val="center"/>
          </w:tcPr>
          <w:p w:rsidR="00DF669B" w:rsidRPr="00286D84" w:rsidRDefault="00DF669B"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rsidR="00DF669B" w:rsidRPr="00286D84" w:rsidRDefault="00DF669B" w:rsidP="001C1392">
            <w:pPr>
              <w:spacing w:after="0" w:line="240" w:lineRule="auto"/>
              <w:jc w:val="both"/>
              <w:rPr>
                <w:rFonts w:ascii="Times New Roman" w:hAnsi="Times New Roman"/>
                <w:szCs w:val="24"/>
              </w:rPr>
            </w:pPr>
            <w:r>
              <w:rPr>
                <w:rFonts w:ascii="Times New Roman" w:hAnsi="Times New Roman"/>
                <w:szCs w:val="24"/>
              </w:rPr>
              <w:t>Milli manevi ve kültürel değerlerimizi içeren sosyal sorumluluk projeleri yürütülecektir.</w:t>
            </w:r>
          </w:p>
        </w:tc>
        <w:tc>
          <w:tcPr>
            <w:tcW w:w="705" w:type="pct"/>
            <w:shd w:val="clear" w:color="auto" w:fill="auto"/>
            <w:vAlign w:val="center"/>
          </w:tcPr>
          <w:p w:rsidR="00DF669B" w:rsidRDefault="00DF669B" w:rsidP="0079151C">
            <w:pPr>
              <w:spacing w:after="0" w:line="240" w:lineRule="auto"/>
              <w:jc w:val="center"/>
              <w:rPr>
                <w:color w:val="000000"/>
                <w:szCs w:val="24"/>
              </w:rPr>
            </w:pPr>
            <w:r>
              <w:rPr>
                <w:color w:val="000000"/>
                <w:szCs w:val="24"/>
              </w:rPr>
              <w:t>Mustafa MENGİ</w:t>
            </w:r>
          </w:p>
          <w:p w:rsidR="00DF669B" w:rsidRPr="00A47F2F" w:rsidRDefault="00DF669B" w:rsidP="0079151C">
            <w:pPr>
              <w:spacing w:after="0" w:line="240" w:lineRule="auto"/>
              <w:jc w:val="center"/>
              <w:rPr>
                <w:color w:val="000000"/>
                <w:szCs w:val="24"/>
              </w:rPr>
            </w:pPr>
            <w:r>
              <w:rPr>
                <w:color w:val="000000"/>
                <w:szCs w:val="24"/>
              </w:rPr>
              <w:t>Müdür Yardımcısı</w:t>
            </w:r>
          </w:p>
        </w:tc>
        <w:tc>
          <w:tcPr>
            <w:tcW w:w="698" w:type="pct"/>
            <w:shd w:val="clear" w:color="auto" w:fill="auto"/>
            <w:vAlign w:val="center"/>
          </w:tcPr>
          <w:p w:rsidR="00DF669B" w:rsidRPr="00A47F2F" w:rsidRDefault="00DF669B" w:rsidP="0079151C">
            <w:pPr>
              <w:spacing w:after="0" w:line="240" w:lineRule="auto"/>
              <w:jc w:val="center"/>
              <w:rPr>
                <w:color w:val="000000"/>
                <w:szCs w:val="24"/>
              </w:rPr>
            </w:pPr>
            <w:r>
              <w:rPr>
                <w:color w:val="000000"/>
                <w:szCs w:val="24"/>
              </w:rPr>
              <w:t>Eğitim Öğretim Süresi İçinde</w:t>
            </w:r>
          </w:p>
        </w:tc>
      </w:tr>
      <w:tr w:rsidR="00DF669B" w:rsidRPr="00286D84" w:rsidTr="001C1392">
        <w:trPr>
          <w:trHeight w:val="293"/>
        </w:trPr>
        <w:tc>
          <w:tcPr>
            <w:tcW w:w="351" w:type="pct"/>
            <w:shd w:val="clear" w:color="auto" w:fill="FFE599"/>
            <w:noWrap/>
            <w:vAlign w:val="center"/>
          </w:tcPr>
          <w:p w:rsidR="00DF669B" w:rsidRPr="00286D84" w:rsidRDefault="00DF669B"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rsidR="00DF669B" w:rsidRPr="00C966D7" w:rsidRDefault="00DF669B" w:rsidP="00633294">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vAlign w:val="center"/>
          </w:tcPr>
          <w:p w:rsidR="00170F0F" w:rsidRDefault="00170F0F" w:rsidP="00170F0F">
            <w:pPr>
              <w:spacing w:after="0" w:line="240" w:lineRule="auto"/>
              <w:jc w:val="center"/>
              <w:rPr>
                <w:color w:val="000000"/>
                <w:szCs w:val="24"/>
              </w:rPr>
            </w:pPr>
            <w:r>
              <w:rPr>
                <w:color w:val="000000"/>
                <w:szCs w:val="24"/>
              </w:rPr>
              <w:t>Elif BAYARÇELİK</w:t>
            </w:r>
          </w:p>
          <w:p w:rsidR="00DF669B" w:rsidRPr="00A47F2F" w:rsidRDefault="00DF669B" w:rsidP="0079151C">
            <w:pPr>
              <w:spacing w:after="0" w:line="240" w:lineRule="auto"/>
              <w:jc w:val="center"/>
              <w:rPr>
                <w:color w:val="000000"/>
                <w:szCs w:val="24"/>
              </w:rPr>
            </w:pPr>
            <w:r>
              <w:rPr>
                <w:color w:val="000000"/>
                <w:szCs w:val="24"/>
              </w:rPr>
              <w:t>Müdür Yardımcısı</w:t>
            </w:r>
          </w:p>
        </w:tc>
        <w:tc>
          <w:tcPr>
            <w:tcW w:w="698" w:type="pct"/>
            <w:shd w:val="clear" w:color="auto" w:fill="auto"/>
            <w:vAlign w:val="center"/>
          </w:tcPr>
          <w:p w:rsidR="00DF669B" w:rsidRPr="00A47F2F" w:rsidRDefault="00DF669B" w:rsidP="0079151C">
            <w:pPr>
              <w:spacing w:after="0" w:line="240" w:lineRule="auto"/>
              <w:jc w:val="center"/>
              <w:rPr>
                <w:color w:val="000000"/>
                <w:szCs w:val="24"/>
              </w:rPr>
            </w:pPr>
            <w:r>
              <w:rPr>
                <w:color w:val="000000"/>
                <w:szCs w:val="24"/>
              </w:rPr>
              <w:t>Ekim Ayı</w:t>
            </w:r>
          </w:p>
        </w:tc>
      </w:tr>
      <w:tr w:rsidR="00DF669B" w:rsidRPr="00286D84" w:rsidTr="001C1392">
        <w:trPr>
          <w:trHeight w:val="293"/>
        </w:trPr>
        <w:tc>
          <w:tcPr>
            <w:tcW w:w="351" w:type="pct"/>
            <w:shd w:val="clear" w:color="auto" w:fill="FFE599"/>
            <w:noWrap/>
            <w:vAlign w:val="center"/>
          </w:tcPr>
          <w:p w:rsidR="00DF669B" w:rsidRPr="00286D84" w:rsidRDefault="00DF669B"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rsidR="00DF669B" w:rsidRPr="00C966D7" w:rsidRDefault="00DF669B" w:rsidP="00633294">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rsidR="00170F0F" w:rsidRDefault="00170F0F" w:rsidP="00170F0F">
            <w:pPr>
              <w:spacing w:after="0" w:line="240" w:lineRule="auto"/>
              <w:jc w:val="center"/>
              <w:rPr>
                <w:color w:val="000000"/>
                <w:szCs w:val="24"/>
              </w:rPr>
            </w:pPr>
            <w:r>
              <w:rPr>
                <w:color w:val="000000"/>
                <w:szCs w:val="24"/>
              </w:rPr>
              <w:t>Elif BAYARÇELİK</w:t>
            </w:r>
          </w:p>
          <w:p w:rsidR="00DF669B" w:rsidRPr="00A47F2F" w:rsidRDefault="00DF669B" w:rsidP="0079151C">
            <w:pPr>
              <w:spacing w:after="0" w:line="240" w:lineRule="auto"/>
              <w:jc w:val="center"/>
              <w:rPr>
                <w:color w:val="000000"/>
                <w:szCs w:val="24"/>
              </w:rPr>
            </w:pPr>
            <w:r>
              <w:rPr>
                <w:color w:val="000000"/>
                <w:szCs w:val="24"/>
              </w:rPr>
              <w:lastRenderedPageBreak/>
              <w:t>Müdür Yardımcısı</w:t>
            </w:r>
          </w:p>
        </w:tc>
        <w:tc>
          <w:tcPr>
            <w:tcW w:w="698" w:type="pct"/>
            <w:shd w:val="clear" w:color="auto" w:fill="auto"/>
            <w:vAlign w:val="center"/>
          </w:tcPr>
          <w:p w:rsidR="00DF669B" w:rsidRPr="00A47F2F" w:rsidRDefault="00DF669B" w:rsidP="0079151C">
            <w:pPr>
              <w:spacing w:after="0" w:line="240" w:lineRule="auto"/>
              <w:jc w:val="center"/>
              <w:rPr>
                <w:color w:val="000000"/>
                <w:szCs w:val="24"/>
              </w:rPr>
            </w:pPr>
            <w:r>
              <w:rPr>
                <w:color w:val="000000"/>
                <w:szCs w:val="24"/>
              </w:rPr>
              <w:lastRenderedPageBreak/>
              <w:t>Ekim Ayı</w:t>
            </w:r>
          </w:p>
        </w:tc>
      </w:tr>
      <w:tr w:rsidR="00DF669B" w:rsidRPr="00286D84" w:rsidTr="001C1392">
        <w:trPr>
          <w:trHeight w:val="293"/>
        </w:trPr>
        <w:tc>
          <w:tcPr>
            <w:tcW w:w="351" w:type="pct"/>
            <w:shd w:val="clear" w:color="auto" w:fill="FFE599"/>
            <w:noWrap/>
            <w:vAlign w:val="center"/>
          </w:tcPr>
          <w:p w:rsidR="00DF669B" w:rsidRDefault="00DF669B"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lastRenderedPageBreak/>
              <w:t>6</w:t>
            </w:r>
          </w:p>
        </w:tc>
        <w:tc>
          <w:tcPr>
            <w:tcW w:w="3246" w:type="pct"/>
            <w:shd w:val="clear" w:color="auto" w:fill="auto"/>
            <w:vAlign w:val="center"/>
          </w:tcPr>
          <w:p w:rsidR="00DF669B" w:rsidRPr="00286D84" w:rsidRDefault="00DF669B" w:rsidP="00633294">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rsidR="00DF669B" w:rsidRPr="00A47F2F" w:rsidRDefault="00DF669B" w:rsidP="0079151C">
            <w:pPr>
              <w:spacing w:after="0" w:line="240" w:lineRule="auto"/>
              <w:jc w:val="center"/>
              <w:rPr>
                <w:color w:val="000000"/>
                <w:szCs w:val="24"/>
              </w:rPr>
            </w:pPr>
            <w:r>
              <w:rPr>
                <w:color w:val="000000"/>
                <w:szCs w:val="24"/>
              </w:rPr>
              <w:t>Okul Stratejik Plan Ekibi</w:t>
            </w:r>
          </w:p>
        </w:tc>
        <w:tc>
          <w:tcPr>
            <w:tcW w:w="698" w:type="pct"/>
            <w:shd w:val="clear" w:color="auto" w:fill="auto"/>
            <w:vAlign w:val="center"/>
          </w:tcPr>
          <w:p w:rsidR="00DF669B" w:rsidRPr="00A47F2F" w:rsidRDefault="00DF669B" w:rsidP="0079151C">
            <w:pPr>
              <w:spacing w:after="0" w:line="240" w:lineRule="auto"/>
              <w:jc w:val="center"/>
              <w:rPr>
                <w:color w:val="000000"/>
                <w:szCs w:val="24"/>
              </w:rPr>
            </w:pPr>
            <w:r>
              <w:rPr>
                <w:color w:val="000000"/>
                <w:szCs w:val="24"/>
              </w:rPr>
              <w:t>Ocak ve Temmuz Ayı</w:t>
            </w:r>
          </w:p>
        </w:tc>
      </w:tr>
      <w:tr w:rsidR="00DF669B" w:rsidRPr="00286D84" w:rsidTr="001C1392">
        <w:trPr>
          <w:trHeight w:val="293"/>
        </w:trPr>
        <w:tc>
          <w:tcPr>
            <w:tcW w:w="351" w:type="pct"/>
            <w:shd w:val="clear" w:color="auto" w:fill="FFE599"/>
            <w:noWrap/>
            <w:vAlign w:val="center"/>
          </w:tcPr>
          <w:p w:rsidR="00DF669B" w:rsidRDefault="00DF669B"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rsidR="00DF669B" w:rsidRPr="00286D84" w:rsidRDefault="00DF669B" w:rsidP="00633294">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rsidR="00170F0F" w:rsidRDefault="00170F0F" w:rsidP="00170F0F">
            <w:pPr>
              <w:spacing w:after="0" w:line="240" w:lineRule="auto"/>
              <w:jc w:val="center"/>
              <w:rPr>
                <w:color w:val="000000"/>
                <w:szCs w:val="24"/>
              </w:rPr>
            </w:pPr>
            <w:r>
              <w:rPr>
                <w:color w:val="000000"/>
                <w:szCs w:val="24"/>
              </w:rPr>
              <w:t>Elif BAYARÇELİK</w:t>
            </w:r>
          </w:p>
          <w:p w:rsidR="00DF669B" w:rsidRPr="00A47F2F" w:rsidRDefault="00DF669B" w:rsidP="0079151C">
            <w:pPr>
              <w:spacing w:after="0" w:line="240" w:lineRule="auto"/>
              <w:jc w:val="center"/>
              <w:rPr>
                <w:color w:val="000000"/>
                <w:szCs w:val="24"/>
              </w:rPr>
            </w:pPr>
            <w:r>
              <w:rPr>
                <w:color w:val="000000"/>
                <w:szCs w:val="24"/>
              </w:rPr>
              <w:t>Müdür Yardımcısı</w:t>
            </w:r>
          </w:p>
        </w:tc>
        <w:tc>
          <w:tcPr>
            <w:tcW w:w="698" w:type="pct"/>
            <w:shd w:val="clear" w:color="auto" w:fill="auto"/>
            <w:vAlign w:val="center"/>
          </w:tcPr>
          <w:p w:rsidR="00DF669B" w:rsidRPr="00A47F2F" w:rsidRDefault="00DF669B" w:rsidP="0079151C">
            <w:pPr>
              <w:spacing w:after="0" w:line="240" w:lineRule="auto"/>
              <w:jc w:val="center"/>
              <w:rPr>
                <w:color w:val="000000"/>
                <w:szCs w:val="24"/>
              </w:rPr>
            </w:pPr>
            <w:r>
              <w:rPr>
                <w:color w:val="000000"/>
                <w:szCs w:val="24"/>
              </w:rPr>
              <w:t>Kasım ve Mayıs Ayı</w:t>
            </w:r>
          </w:p>
        </w:tc>
      </w:tr>
      <w:tr w:rsidR="00DF669B" w:rsidRPr="00286D84" w:rsidTr="001C1392">
        <w:trPr>
          <w:trHeight w:val="293"/>
        </w:trPr>
        <w:tc>
          <w:tcPr>
            <w:tcW w:w="351" w:type="pct"/>
            <w:shd w:val="clear" w:color="auto" w:fill="FFE599"/>
            <w:noWrap/>
            <w:vAlign w:val="center"/>
          </w:tcPr>
          <w:p w:rsidR="00DF669B" w:rsidRDefault="00DF669B"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rsidR="00DF669B" w:rsidRPr="00286D84" w:rsidRDefault="00DF669B" w:rsidP="00633294">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vAlign w:val="center"/>
          </w:tcPr>
          <w:p w:rsidR="00170F0F" w:rsidRDefault="00170F0F" w:rsidP="00170F0F">
            <w:pPr>
              <w:spacing w:after="0" w:line="240" w:lineRule="auto"/>
              <w:jc w:val="center"/>
              <w:rPr>
                <w:color w:val="000000"/>
                <w:szCs w:val="24"/>
              </w:rPr>
            </w:pPr>
            <w:r>
              <w:rPr>
                <w:color w:val="000000"/>
                <w:szCs w:val="24"/>
              </w:rPr>
              <w:t>Elif BAYARÇELİK</w:t>
            </w:r>
          </w:p>
          <w:p w:rsidR="00DF669B" w:rsidRPr="00A47F2F" w:rsidRDefault="00DF669B" w:rsidP="0079151C">
            <w:pPr>
              <w:spacing w:after="0" w:line="240" w:lineRule="auto"/>
              <w:jc w:val="center"/>
              <w:rPr>
                <w:color w:val="000000"/>
                <w:szCs w:val="24"/>
              </w:rPr>
            </w:pPr>
            <w:r>
              <w:rPr>
                <w:color w:val="000000"/>
                <w:szCs w:val="24"/>
              </w:rPr>
              <w:t>Müdür Yardımcısı</w:t>
            </w:r>
          </w:p>
        </w:tc>
        <w:tc>
          <w:tcPr>
            <w:tcW w:w="698" w:type="pct"/>
            <w:shd w:val="clear" w:color="auto" w:fill="auto"/>
            <w:vAlign w:val="center"/>
          </w:tcPr>
          <w:p w:rsidR="00DF669B" w:rsidRPr="00A47F2F" w:rsidRDefault="00DF669B" w:rsidP="0079151C">
            <w:pPr>
              <w:spacing w:after="0" w:line="240" w:lineRule="auto"/>
              <w:jc w:val="center"/>
              <w:rPr>
                <w:color w:val="000000"/>
                <w:szCs w:val="24"/>
              </w:rPr>
            </w:pPr>
            <w:r>
              <w:rPr>
                <w:color w:val="000000"/>
                <w:szCs w:val="24"/>
              </w:rPr>
              <w:t>Ekim Ayı</w:t>
            </w:r>
          </w:p>
        </w:tc>
      </w:tr>
    </w:tbl>
    <w:p w:rsidR="00312933" w:rsidRDefault="00312933" w:rsidP="00E06221"/>
    <w:p w:rsidR="00833480" w:rsidRDefault="00833480" w:rsidP="00E06221"/>
    <w:p w:rsidR="008D4E73" w:rsidRDefault="008D4E73" w:rsidP="00324C6D">
      <w:pPr>
        <w:pStyle w:val="Balk3"/>
        <w:rPr>
          <w:rFonts w:ascii="Book Antiqua" w:hAnsi="Book Antiqua"/>
          <w:sz w:val="24"/>
          <w:szCs w:val="24"/>
        </w:rPr>
      </w:pPr>
    </w:p>
    <w:p w:rsidR="00AB6DB0" w:rsidRDefault="00AB6DB0" w:rsidP="00AB6DB0"/>
    <w:p w:rsidR="00AB6DB0" w:rsidRDefault="00AB6DB0" w:rsidP="00AB6DB0"/>
    <w:p w:rsidR="00AB6DB0" w:rsidRDefault="00AB6DB0" w:rsidP="00AB6DB0"/>
    <w:p w:rsidR="00AB6DB0" w:rsidRPr="00AB6DB0" w:rsidRDefault="00AB6DB0" w:rsidP="00AB6DB0"/>
    <w:p w:rsidR="00352E63" w:rsidRPr="00A47F2F" w:rsidRDefault="002159E5" w:rsidP="008D4E73">
      <w:pPr>
        <w:pStyle w:val="Balk2"/>
      </w:pPr>
      <w:bookmarkStart w:id="51" w:name="_Toc531097546"/>
      <w:r w:rsidRPr="00A47F2F">
        <w:t>TEMA I</w:t>
      </w:r>
      <w:r w:rsidR="008D4E73">
        <w:t>II</w:t>
      </w:r>
      <w:r w:rsidRPr="00A47F2F">
        <w:t>: KURUMSAL KAPASİTE</w:t>
      </w:r>
      <w:bookmarkEnd w:id="51"/>
    </w:p>
    <w:p w:rsidR="00481D63" w:rsidRPr="00A47F2F" w:rsidRDefault="00481D63" w:rsidP="00481D63">
      <w:pPr>
        <w:rPr>
          <w:szCs w:val="24"/>
        </w:rPr>
      </w:pPr>
    </w:p>
    <w:p w:rsidR="008D4E73" w:rsidRPr="00DF669B" w:rsidRDefault="005D25D7" w:rsidP="005D25D7">
      <w:pPr>
        <w:pStyle w:val="Balk3"/>
      </w:pPr>
      <w:bookmarkStart w:id="52" w:name="_Toc416085167"/>
      <w:bookmarkStart w:id="53" w:name="_Toc529519470"/>
      <w:r w:rsidRPr="00DF669B">
        <w:rPr>
          <w:rFonts w:ascii="Book Antiqua" w:eastAsia="Times New Roman" w:hAnsi="Book Antiqua"/>
          <w:b/>
          <w:sz w:val="24"/>
          <w:szCs w:val="21"/>
        </w:rPr>
        <w:lastRenderedPageBreak/>
        <w:t>Stratejik Amaç 3:</w:t>
      </w:r>
      <w:r w:rsidRPr="00DF669B">
        <w:t xml:space="preserve"> </w:t>
      </w:r>
      <w:r w:rsidRPr="00DF669B">
        <w:rPr>
          <w:rFonts w:ascii="Book Antiqua" w:eastAsia="Times New Roman" w:hAnsi="Book Antiqua"/>
          <w:sz w:val="24"/>
          <w:szCs w:val="21"/>
        </w:rPr>
        <w:t>Okulumuzun beşeri, mali, fiziki ve teknolojik unsurları ile yönetim ve organizasyonu, eğitim ve öğretimin niteliğini ve eğitime erişimi yükseltecek biçimde geliştirilecektir.</w:t>
      </w:r>
    </w:p>
    <w:p w:rsidR="008D4E73" w:rsidRDefault="008D4E73" w:rsidP="008D4E73">
      <w:pPr>
        <w:pStyle w:val="Balk3"/>
        <w:rPr>
          <w:rFonts w:ascii="Book Antiqua" w:hAnsi="Book Antiqua"/>
          <w:sz w:val="24"/>
          <w:szCs w:val="24"/>
        </w:rPr>
      </w:pPr>
      <w:r w:rsidRPr="00DF669B">
        <w:rPr>
          <w:rFonts w:ascii="Book Antiqua" w:eastAsia="Times New Roman" w:hAnsi="Book Antiqua"/>
          <w:i/>
          <w:iCs/>
          <w:sz w:val="24"/>
          <w:szCs w:val="21"/>
        </w:rPr>
        <w:t xml:space="preserve">Stratejik Hedef </w:t>
      </w:r>
      <w:r w:rsidR="008C2833" w:rsidRPr="00DF669B">
        <w:rPr>
          <w:rFonts w:ascii="Book Antiqua" w:eastAsia="Times New Roman" w:hAnsi="Book Antiqua"/>
          <w:i/>
          <w:iCs/>
          <w:sz w:val="24"/>
          <w:szCs w:val="21"/>
        </w:rPr>
        <w:t>3</w:t>
      </w:r>
      <w:r w:rsidR="005D25D7" w:rsidRPr="00DF669B">
        <w:rPr>
          <w:rFonts w:ascii="Book Antiqua" w:eastAsia="Times New Roman" w:hAnsi="Book Antiqua"/>
          <w:i/>
          <w:iCs/>
          <w:sz w:val="24"/>
          <w:szCs w:val="21"/>
        </w:rPr>
        <w:t>.1:</w:t>
      </w:r>
      <w:r w:rsidR="005D25D7" w:rsidRPr="00DF669B">
        <w:t xml:space="preserve"> </w:t>
      </w:r>
      <w:r w:rsidR="005D25D7" w:rsidRPr="00DF669B">
        <w:rPr>
          <w:rFonts w:ascii="Book Antiqua" w:eastAsia="Times New Roman" w:hAnsi="Book Antiqua"/>
          <w:sz w:val="24"/>
          <w:szCs w:val="21"/>
        </w:rPr>
        <w:t>Okulumuz personelinin mesleki yeterlilikleri ile iş doyumu ve motivasyonları artırılacaktır.</w:t>
      </w:r>
    </w:p>
    <w:p w:rsidR="00633294" w:rsidRPr="00633294" w:rsidRDefault="00633294" w:rsidP="007C1C8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135FA9" w:rsidRPr="00A47F2F" w:rsidTr="008D4E73">
        <w:trPr>
          <w:gridAfter w:val="1"/>
          <w:wAfter w:w="15" w:type="dxa"/>
          <w:trHeight w:val="549"/>
        </w:trPr>
        <w:tc>
          <w:tcPr>
            <w:tcW w:w="1757" w:type="dxa"/>
            <w:shd w:val="clear" w:color="auto" w:fill="auto"/>
            <w:vAlign w:val="center"/>
          </w:tcPr>
          <w:p w:rsidR="00135FA9" w:rsidRPr="003322A4" w:rsidRDefault="00135FA9" w:rsidP="00135FA9">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135FA9" w:rsidRPr="003322A4" w:rsidRDefault="00135FA9" w:rsidP="00F00C77">
            <w:pPr>
              <w:spacing w:after="0" w:line="240" w:lineRule="auto"/>
              <w:rPr>
                <w:sz w:val="22"/>
                <w:szCs w:val="22"/>
              </w:rPr>
            </w:pPr>
            <w:r w:rsidRPr="00633294">
              <w:rPr>
                <w:sz w:val="22"/>
                <w:szCs w:val="22"/>
              </w:rPr>
              <w:t xml:space="preserve">Web 2 Araçları, STEM, Robotik Kodlama Eğitimleri Alan Öğretmen </w:t>
            </w:r>
            <w:r w:rsidR="00F00C77">
              <w:rPr>
                <w:sz w:val="22"/>
                <w:szCs w:val="22"/>
              </w:rPr>
              <w:t>Oranı</w:t>
            </w:r>
          </w:p>
        </w:tc>
        <w:tc>
          <w:tcPr>
            <w:tcW w:w="957" w:type="dxa"/>
            <w:shd w:val="clear" w:color="auto" w:fill="auto"/>
            <w:noWrap/>
            <w:vAlign w:val="center"/>
          </w:tcPr>
          <w:p w:rsidR="00135FA9" w:rsidRPr="003322A4" w:rsidRDefault="00DF669B"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135FA9" w:rsidRPr="003322A4" w:rsidRDefault="00DF669B" w:rsidP="00135FA9">
            <w:pPr>
              <w:spacing w:after="0" w:line="240" w:lineRule="auto"/>
              <w:rPr>
                <w:sz w:val="22"/>
                <w:szCs w:val="22"/>
              </w:rPr>
            </w:pPr>
            <w:r>
              <w:rPr>
                <w:sz w:val="22"/>
                <w:szCs w:val="22"/>
              </w:rPr>
              <w:t>0</w:t>
            </w:r>
          </w:p>
        </w:tc>
        <w:tc>
          <w:tcPr>
            <w:tcW w:w="1041" w:type="dxa"/>
          </w:tcPr>
          <w:p w:rsidR="00135FA9" w:rsidRPr="003322A4" w:rsidRDefault="00D501DE" w:rsidP="00135FA9">
            <w:pPr>
              <w:spacing w:after="0" w:line="240" w:lineRule="auto"/>
              <w:rPr>
                <w:sz w:val="22"/>
                <w:szCs w:val="22"/>
              </w:rPr>
            </w:pPr>
            <w:r>
              <w:rPr>
                <w:sz w:val="22"/>
                <w:szCs w:val="22"/>
              </w:rPr>
              <w:t>5</w:t>
            </w:r>
          </w:p>
        </w:tc>
        <w:tc>
          <w:tcPr>
            <w:tcW w:w="1007" w:type="dxa"/>
          </w:tcPr>
          <w:p w:rsidR="00135FA9" w:rsidRPr="003322A4" w:rsidRDefault="00D501DE" w:rsidP="00135FA9">
            <w:pPr>
              <w:spacing w:after="0" w:line="240" w:lineRule="auto"/>
              <w:rPr>
                <w:sz w:val="22"/>
                <w:szCs w:val="22"/>
              </w:rPr>
            </w:pPr>
            <w:r>
              <w:rPr>
                <w:sz w:val="22"/>
                <w:szCs w:val="22"/>
              </w:rPr>
              <w:t>10</w:t>
            </w:r>
          </w:p>
        </w:tc>
        <w:tc>
          <w:tcPr>
            <w:tcW w:w="1092" w:type="dxa"/>
          </w:tcPr>
          <w:p w:rsidR="00135FA9" w:rsidRPr="003322A4" w:rsidRDefault="00D501DE" w:rsidP="00135FA9">
            <w:pPr>
              <w:spacing w:after="0" w:line="240" w:lineRule="auto"/>
              <w:rPr>
                <w:sz w:val="22"/>
                <w:szCs w:val="22"/>
              </w:rPr>
            </w:pPr>
            <w:r>
              <w:rPr>
                <w:sz w:val="22"/>
                <w:szCs w:val="22"/>
              </w:rPr>
              <w:t>12</w:t>
            </w:r>
          </w:p>
        </w:tc>
        <w:tc>
          <w:tcPr>
            <w:tcW w:w="1005" w:type="dxa"/>
          </w:tcPr>
          <w:p w:rsidR="00135FA9" w:rsidRPr="003322A4" w:rsidRDefault="00D501DE" w:rsidP="00135FA9">
            <w:pPr>
              <w:spacing w:after="0" w:line="240" w:lineRule="auto"/>
              <w:rPr>
                <w:sz w:val="22"/>
                <w:szCs w:val="22"/>
              </w:rPr>
            </w:pPr>
            <w:r>
              <w:rPr>
                <w:sz w:val="22"/>
                <w:szCs w:val="22"/>
              </w:rPr>
              <w:t>15</w:t>
            </w:r>
          </w:p>
        </w:tc>
      </w:tr>
      <w:tr w:rsidR="00135FA9" w:rsidRPr="00A47F2F" w:rsidTr="008D4E73">
        <w:trPr>
          <w:gridAfter w:val="1"/>
          <w:wAfter w:w="15" w:type="dxa"/>
          <w:trHeight w:val="549"/>
        </w:trPr>
        <w:tc>
          <w:tcPr>
            <w:tcW w:w="1757" w:type="dxa"/>
            <w:shd w:val="clear" w:color="auto" w:fill="auto"/>
            <w:vAlign w:val="center"/>
          </w:tcPr>
          <w:p w:rsidR="00135FA9" w:rsidRPr="003322A4" w:rsidRDefault="00135FA9" w:rsidP="00135FA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135FA9" w:rsidRPr="003322A4" w:rsidRDefault="00135FA9" w:rsidP="00135FA9">
            <w:pPr>
              <w:spacing w:after="0" w:line="240" w:lineRule="auto"/>
              <w:rPr>
                <w:sz w:val="22"/>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rsidR="00135FA9" w:rsidRPr="003322A4" w:rsidRDefault="00DF669B"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135FA9" w:rsidRPr="003322A4" w:rsidRDefault="00DF669B" w:rsidP="00135FA9">
            <w:pPr>
              <w:spacing w:after="0" w:line="240" w:lineRule="auto"/>
              <w:rPr>
                <w:sz w:val="22"/>
                <w:szCs w:val="22"/>
              </w:rPr>
            </w:pPr>
            <w:r>
              <w:rPr>
                <w:sz w:val="22"/>
                <w:szCs w:val="22"/>
              </w:rPr>
              <w:t>0</w:t>
            </w:r>
          </w:p>
        </w:tc>
        <w:tc>
          <w:tcPr>
            <w:tcW w:w="1041" w:type="dxa"/>
          </w:tcPr>
          <w:p w:rsidR="00135FA9" w:rsidRPr="003322A4" w:rsidRDefault="00D501DE" w:rsidP="00135FA9">
            <w:pPr>
              <w:spacing w:after="0" w:line="240" w:lineRule="auto"/>
              <w:rPr>
                <w:sz w:val="22"/>
                <w:szCs w:val="22"/>
              </w:rPr>
            </w:pPr>
            <w:r>
              <w:rPr>
                <w:sz w:val="22"/>
                <w:szCs w:val="22"/>
              </w:rPr>
              <w:t>2</w:t>
            </w:r>
          </w:p>
        </w:tc>
        <w:tc>
          <w:tcPr>
            <w:tcW w:w="1007" w:type="dxa"/>
          </w:tcPr>
          <w:p w:rsidR="00135FA9" w:rsidRPr="003322A4" w:rsidRDefault="00D501DE" w:rsidP="00135FA9">
            <w:pPr>
              <w:spacing w:after="0" w:line="240" w:lineRule="auto"/>
              <w:rPr>
                <w:sz w:val="22"/>
                <w:szCs w:val="22"/>
              </w:rPr>
            </w:pPr>
            <w:r>
              <w:rPr>
                <w:sz w:val="22"/>
                <w:szCs w:val="22"/>
              </w:rPr>
              <w:t>5</w:t>
            </w:r>
          </w:p>
        </w:tc>
        <w:tc>
          <w:tcPr>
            <w:tcW w:w="1092" w:type="dxa"/>
          </w:tcPr>
          <w:p w:rsidR="00135FA9" w:rsidRPr="003322A4" w:rsidRDefault="00D501DE" w:rsidP="00135FA9">
            <w:pPr>
              <w:spacing w:after="0" w:line="240" w:lineRule="auto"/>
              <w:rPr>
                <w:sz w:val="22"/>
                <w:szCs w:val="22"/>
              </w:rPr>
            </w:pPr>
            <w:r>
              <w:rPr>
                <w:sz w:val="22"/>
                <w:szCs w:val="22"/>
              </w:rPr>
              <w:t>8</w:t>
            </w:r>
          </w:p>
        </w:tc>
        <w:tc>
          <w:tcPr>
            <w:tcW w:w="1005" w:type="dxa"/>
          </w:tcPr>
          <w:p w:rsidR="00135FA9" w:rsidRPr="003322A4" w:rsidRDefault="00D501DE" w:rsidP="00135FA9">
            <w:pPr>
              <w:spacing w:after="0" w:line="240" w:lineRule="auto"/>
              <w:rPr>
                <w:sz w:val="22"/>
                <w:szCs w:val="22"/>
              </w:rPr>
            </w:pPr>
            <w:r>
              <w:rPr>
                <w:sz w:val="22"/>
                <w:szCs w:val="22"/>
              </w:rPr>
              <w:t>9</w:t>
            </w:r>
          </w:p>
        </w:tc>
      </w:tr>
      <w:tr w:rsidR="00135FA9" w:rsidRPr="00A47F2F" w:rsidTr="008D4E73">
        <w:trPr>
          <w:gridAfter w:val="1"/>
          <w:wAfter w:w="15" w:type="dxa"/>
          <w:trHeight w:val="549"/>
        </w:trPr>
        <w:tc>
          <w:tcPr>
            <w:tcW w:w="1757" w:type="dxa"/>
            <w:shd w:val="clear" w:color="auto" w:fill="auto"/>
            <w:vAlign w:val="center"/>
          </w:tcPr>
          <w:p w:rsidR="00135FA9" w:rsidRPr="003322A4" w:rsidRDefault="00135FA9" w:rsidP="00135FA9">
            <w:pPr>
              <w:rPr>
                <w:sz w:val="22"/>
                <w:szCs w:val="22"/>
              </w:rPr>
            </w:pPr>
            <w:r w:rsidRPr="003322A4">
              <w:rPr>
                <w:b/>
                <w:bCs/>
                <w:color w:val="FF0000"/>
                <w:sz w:val="22"/>
                <w:szCs w:val="22"/>
              </w:rPr>
              <w:t>P</w:t>
            </w:r>
            <w:r w:rsidR="00AB6DB0">
              <w:rPr>
                <w:b/>
                <w:bCs/>
                <w:color w:val="FF0000"/>
                <w:sz w:val="22"/>
                <w:szCs w:val="22"/>
              </w:rPr>
              <w:t>G.3.1.3</w:t>
            </w:r>
          </w:p>
        </w:tc>
        <w:tc>
          <w:tcPr>
            <w:tcW w:w="5042" w:type="dxa"/>
            <w:shd w:val="clear" w:color="auto" w:fill="auto"/>
            <w:vAlign w:val="center"/>
          </w:tcPr>
          <w:p w:rsidR="00135FA9" w:rsidRPr="003322A4" w:rsidRDefault="00135FA9" w:rsidP="00F00C77">
            <w:pPr>
              <w:spacing w:after="0" w:line="240" w:lineRule="auto"/>
              <w:rPr>
                <w:sz w:val="22"/>
                <w:szCs w:val="22"/>
              </w:rPr>
            </w:pPr>
            <w:r w:rsidRPr="00633294">
              <w:rPr>
                <w:sz w:val="22"/>
                <w:szCs w:val="22"/>
              </w:rPr>
              <w:t xml:space="preserve">Ders Dışı Eğitim/Egzersiz Faaliyetleri Yürüten Öğretmen </w:t>
            </w:r>
            <w:r w:rsidR="00F00C77">
              <w:rPr>
                <w:sz w:val="22"/>
                <w:szCs w:val="22"/>
              </w:rPr>
              <w:t>Oranı</w:t>
            </w:r>
          </w:p>
        </w:tc>
        <w:tc>
          <w:tcPr>
            <w:tcW w:w="957" w:type="dxa"/>
            <w:shd w:val="clear" w:color="auto" w:fill="auto"/>
            <w:noWrap/>
            <w:vAlign w:val="center"/>
          </w:tcPr>
          <w:p w:rsidR="00135FA9" w:rsidRPr="003322A4" w:rsidRDefault="00DF669B" w:rsidP="00135FA9">
            <w:pPr>
              <w:spacing w:after="0" w:line="240" w:lineRule="auto"/>
              <w:rPr>
                <w:sz w:val="22"/>
                <w:szCs w:val="22"/>
              </w:rPr>
            </w:pPr>
            <w:r>
              <w:rPr>
                <w:sz w:val="22"/>
                <w:szCs w:val="22"/>
              </w:rPr>
              <w:t>0</w:t>
            </w:r>
          </w:p>
        </w:tc>
        <w:tc>
          <w:tcPr>
            <w:tcW w:w="1092" w:type="dxa"/>
            <w:gridSpan w:val="2"/>
            <w:shd w:val="clear" w:color="auto" w:fill="auto"/>
            <w:noWrap/>
            <w:vAlign w:val="center"/>
          </w:tcPr>
          <w:p w:rsidR="00135FA9" w:rsidRPr="003322A4" w:rsidRDefault="00DF669B" w:rsidP="00135FA9">
            <w:pPr>
              <w:spacing w:after="0" w:line="240" w:lineRule="auto"/>
              <w:rPr>
                <w:sz w:val="22"/>
                <w:szCs w:val="22"/>
              </w:rPr>
            </w:pPr>
            <w:r>
              <w:rPr>
                <w:sz w:val="22"/>
                <w:szCs w:val="22"/>
              </w:rPr>
              <w:t>1</w:t>
            </w:r>
          </w:p>
        </w:tc>
        <w:tc>
          <w:tcPr>
            <w:tcW w:w="1041" w:type="dxa"/>
          </w:tcPr>
          <w:p w:rsidR="00135FA9" w:rsidRPr="003322A4" w:rsidRDefault="00D501DE" w:rsidP="00135FA9">
            <w:pPr>
              <w:spacing w:after="0" w:line="240" w:lineRule="auto"/>
              <w:rPr>
                <w:sz w:val="22"/>
                <w:szCs w:val="22"/>
              </w:rPr>
            </w:pPr>
            <w:r>
              <w:rPr>
                <w:sz w:val="22"/>
                <w:szCs w:val="22"/>
              </w:rPr>
              <w:t>2</w:t>
            </w:r>
          </w:p>
        </w:tc>
        <w:tc>
          <w:tcPr>
            <w:tcW w:w="1007" w:type="dxa"/>
          </w:tcPr>
          <w:p w:rsidR="00135FA9" w:rsidRPr="003322A4" w:rsidRDefault="00D501DE" w:rsidP="00135FA9">
            <w:pPr>
              <w:spacing w:after="0" w:line="240" w:lineRule="auto"/>
              <w:rPr>
                <w:sz w:val="22"/>
                <w:szCs w:val="22"/>
              </w:rPr>
            </w:pPr>
            <w:r>
              <w:rPr>
                <w:sz w:val="22"/>
                <w:szCs w:val="22"/>
              </w:rPr>
              <w:t>5</w:t>
            </w:r>
          </w:p>
        </w:tc>
        <w:tc>
          <w:tcPr>
            <w:tcW w:w="1092" w:type="dxa"/>
          </w:tcPr>
          <w:p w:rsidR="00135FA9" w:rsidRPr="003322A4" w:rsidRDefault="00D501DE" w:rsidP="00135FA9">
            <w:pPr>
              <w:spacing w:after="0" w:line="240" w:lineRule="auto"/>
              <w:rPr>
                <w:sz w:val="22"/>
                <w:szCs w:val="22"/>
              </w:rPr>
            </w:pPr>
            <w:r>
              <w:rPr>
                <w:sz w:val="22"/>
                <w:szCs w:val="22"/>
              </w:rPr>
              <w:t>6</w:t>
            </w:r>
          </w:p>
        </w:tc>
        <w:tc>
          <w:tcPr>
            <w:tcW w:w="1005" w:type="dxa"/>
          </w:tcPr>
          <w:p w:rsidR="00135FA9" w:rsidRPr="003322A4" w:rsidRDefault="00D501DE" w:rsidP="00135FA9">
            <w:pPr>
              <w:spacing w:after="0" w:line="240" w:lineRule="auto"/>
              <w:rPr>
                <w:sz w:val="22"/>
                <w:szCs w:val="22"/>
              </w:rPr>
            </w:pPr>
            <w:r>
              <w:rPr>
                <w:sz w:val="22"/>
                <w:szCs w:val="22"/>
              </w:rPr>
              <w:t>7</w:t>
            </w:r>
          </w:p>
        </w:tc>
      </w:tr>
      <w:tr w:rsidR="00AB6DB0"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AB6DB0">
            <w:pPr>
              <w:rPr>
                <w:b/>
                <w:bCs/>
                <w:color w:val="FF0000"/>
                <w:sz w:val="22"/>
                <w:szCs w:val="22"/>
              </w:rPr>
            </w:pPr>
            <w:r>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494C8B">
            <w:pPr>
              <w:spacing w:after="0" w:line="240" w:lineRule="auto"/>
              <w:rPr>
                <w:sz w:val="22"/>
                <w:szCs w:val="22"/>
              </w:rPr>
            </w:pPr>
            <w:r w:rsidRPr="00AB6DB0">
              <w:rPr>
                <w:sz w:val="22"/>
                <w:szCs w:val="22"/>
              </w:rPr>
              <w:t>Öğretmenlerin motivasyonunu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F669B" w:rsidP="00494C8B">
            <w:pPr>
              <w:spacing w:after="0" w:line="240" w:lineRule="auto"/>
              <w:rPr>
                <w:sz w:val="22"/>
                <w:szCs w:val="22"/>
              </w:rPr>
            </w:pPr>
            <w:r>
              <w:rPr>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F669B" w:rsidP="00494C8B">
            <w:pPr>
              <w:spacing w:after="0" w:line="240" w:lineRule="auto"/>
              <w:rPr>
                <w:sz w:val="22"/>
                <w:szCs w:val="22"/>
              </w:rPr>
            </w:pPr>
            <w:r>
              <w:rPr>
                <w:sz w:val="22"/>
                <w:szCs w:val="22"/>
              </w:rPr>
              <w:t>5</w:t>
            </w:r>
          </w:p>
        </w:tc>
        <w:tc>
          <w:tcPr>
            <w:tcW w:w="1041" w:type="dxa"/>
            <w:tcBorders>
              <w:top w:val="single" w:sz="4" w:space="0" w:color="auto"/>
              <w:left w:val="single" w:sz="4" w:space="0" w:color="auto"/>
              <w:bottom w:val="single" w:sz="4" w:space="0" w:color="auto"/>
              <w:right w:val="single" w:sz="4" w:space="0" w:color="auto"/>
            </w:tcBorders>
          </w:tcPr>
          <w:p w:rsidR="00AB6DB0" w:rsidRPr="00AB6DB0" w:rsidRDefault="00D501DE" w:rsidP="00494C8B">
            <w:pPr>
              <w:spacing w:after="0" w:line="240" w:lineRule="auto"/>
              <w:rPr>
                <w:sz w:val="22"/>
                <w:szCs w:val="22"/>
              </w:rPr>
            </w:pPr>
            <w:r>
              <w:rPr>
                <w:sz w:val="22"/>
                <w:szCs w:val="22"/>
              </w:rPr>
              <w:t>6</w:t>
            </w:r>
          </w:p>
        </w:tc>
        <w:tc>
          <w:tcPr>
            <w:tcW w:w="1007" w:type="dxa"/>
            <w:tcBorders>
              <w:top w:val="single" w:sz="4" w:space="0" w:color="auto"/>
              <w:left w:val="single" w:sz="4" w:space="0" w:color="auto"/>
              <w:bottom w:val="single" w:sz="4" w:space="0" w:color="auto"/>
              <w:right w:val="single" w:sz="4" w:space="0" w:color="auto"/>
            </w:tcBorders>
          </w:tcPr>
          <w:p w:rsidR="00AB6DB0" w:rsidRPr="00AB6DB0" w:rsidRDefault="00D501DE" w:rsidP="00494C8B">
            <w:pPr>
              <w:spacing w:after="0" w:line="240" w:lineRule="auto"/>
              <w:rPr>
                <w:sz w:val="22"/>
                <w:szCs w:val="22"/>
              </w:rPr>
            </w:pPr>
            <w:r>
              <w:rPr>
                <w:sz w:val="22"/>
                <w:szCs w:val="22"/>
              </w:rPr>
              <w:t>7</w:t>
            </w:r>
          </w:p>
        </w:tc>
        <w:tc>
          <w:tcPr>
            <w:tcW w:w="1092" w:type="dxa"/>
            <w:tcBorders>
              <w:top w:val="single" w:sz="4" w:space="0" w:color="auto"/>
              <w:left w:val="single" w:sz="4" w:space="0" w:color="auto"/>
              <w:bottom w:val="single" w:sz="4" w:space="0" w:color="auto"/>
              <w:right w:val="single" w:sz="4" w:space="0" w:color="auto"/>
            </w:tcBorders>
          </w:tcPr>
          <w:p w:rsidR="00AB6DB0" w:rsidRPr="00AB6DB0" w:rsidRDefault="00D501DE" w:rsidP="00494C8B">
            <w:pPr>
              <w:spacing w:after="0" w:line="240" w:lineRule="auto"/>
              <w:rPr>
                <w:sz w:val="22"/>
                <w:szCs w:val="22"/>
              </w:rPr>
            </w:pPr>
            <w:r>
              <w:rPr>
                <w:sz w:val="22"/>
                <w:szCs w:val="22"/>
              </w:rPr>
              <w:t>8</w:t>
            </w:r>
          </w:p>
        </w:tc>
        <w:tc>
          <w:tcPr>
            <w:tcW w:w="1005" w:type="dxa"/>
            <w:tcBorders>
              <w:top w:val="single" w:sz="4" w:space="0" w:color="auto"/>
              <w:left w:val="single" w:sz="4" w:space="0" w:color="auto"/>
              <w:bottom w:val="single" w:sz="4" w:space="0" w:color="auto"/>
              <w:right w:val="single" w:sz="4" w:space="0" w:color="auto"/>
            </w:tcBorders>
          </w:tcPr>
          <w:p w:rsidR="00AB6DB0" w:rsidRPr="00AB6DB0" w:rsidRDefault="00D501DE" w:rsidP="00494C8B">
            <w:pPr>
              <w:spacing w:after="0" w:line="240" w:lineRule="auto"/>
              <w:rPr>
                <w:sz w:val="22"/>
                <w:szCs w:val="22"/>
              </w:rPr>
            </w:pPr>
            <w:r>
              <w:rPr>
                <w:sz w:val="22"/>
                <w:szCs w:val="22"/>
              </w:rPr>
              <w:t>10</w:t>
            </w:r>
          </w:p>
        </w:tc>
      </w:tr>
      <w:tr w:rsidR="00AB6DB0"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AB6DB0">
            <w:pPr>
              <w:rPr>
                <w:b/>
                <w:bCs/>
                <w:color w:val="FF0000"/>
                <w:sz w:val="22"/>
                <w:szCs w:val="22"/>
              </w:rPr>
            </w:pPr>
            <w:r w:rsidRPr="00AB6DB0">
              <w:rPr>
                <w:b/>
                <w:bCs/>
                <w:color w:val="FF0000"/>
                <w:sz w:val="22"/>
                <w:szCs w:val="22"/>
              </w:rPr>
              <w:t>PG.3.1.</w:t>
            </w:r>
            <w:r>
              <w:rPr>
                <w:b/>
                <w:bCs/>
                <w:color w:val="FF0000"/>
                <w:sz w:val="22"/>
                <w:szCs w:val="22"/>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494C8B">
            <w:pPr>
              <w:spacing w:after="0" w:line="240" w:lineRule="auto"/>
              <w:rPr>
                <w:sz w:val="22"/>
                <w:szCs w:val="22"/>
              </w:rPr>
            </w:pPr>
            <w:r w:rsidRPr="00AB6DB0">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501DE" w:rsidP="00494C8B">
            <w:pPr>
              <w:spacing w:after="0" w:line="240" w:lineRule="auto"/>
              <w:rPr>
                <w:sz w:val="22"/>
                <w:szCs w:val="22"/>
              </w:rPr>
            </w:pPr>
            <w:r>
              <w:rPr>
                <w:sz w:val="22"/>
                <w:szCs w:val="22"/>
              </w:rPr>
              <w:t>3</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501DE" w:rsidP="00494C8B">
            <w:pPr>
              <w:spacing w:after="0" w:line="240" w:lineRule="auto"/>
              <w:rPr>
                <w:sz w:val="22"/>
                <w:szCs w:val="22"/>
              </w:rPr>
            </w:pPr>
            <w:r>
              <w:rPr>
                <w:sz w:val="22"/>
                <w:szCs w:val="22"/>
              </w:rPr>
              <w:t>5</w:t>
            </w:r>
          </w:p>
        </w:tc>
        <w:tc>
          <w:tcPr>
            <w:tcW w:w="1041" w:type="dxa"/>
            <w:tcBorders>
              <w:top w:val="single" w:sz="4" w:space="0" w:color="auto"/>
              <w:left w:val="single" w:sz="4" w:space="0" w:color="auto"/>
              <w:bottom w:val="single" w:sz="4" w:space="0" w:color="auto"/>
              <w:right w:val="single" w:sz="4" w:space="0" w:color="auto"/>
            </w:tcBorders>
          </w:tcPr>
          <w:p w:rsidR="00AB6DB0" w:rsidRPr="00AB6DB0" w:rsidRDefault="00D501DE" w:rsidP="00494C8B">
            <w:pPr>
              <w:spacing w:after="0" w:line="240" w:lineRule="auto"/>
              <w:rPr>
                <w:sz w:val="22"/>
                <w:szCs w:val="22"/>
              </w:rPr>
            </w:pPr>
            <w:r>
              <w:rPr>
                <w:sz w:val="22"/>
                <w:szCs w:val="22"/>
              </w:rPr>
              <w:t>8</w:t>
            </w:r>
          </w:p>
        </w:tc>
        <w:tc>
          <w:tcPr>
            <w:tcW w:w="1007" w:type="dxa"/>
            <w:tcBorders>
              <w:top w:val="single" w:sz="4" w:space="0" w:color="auto"/>
              <w:left w:val="single" w:sz="4" w:space="0" w:color="auto"/>
              <w:bottom w:val="single" w:sz="4" w:space="0" w:color="auto"/>
              <w:right w:val="single" w:sz="4" w:space="0" w:color="auto"/>
            </w:tcBorders>
          </w:tcPr>
          <w:p w:rsidR="00AB6DB0" w:rsidRPr="00AB6DB0" w:rsidRDefault="00D501DE" w:rsidP="00494C8B">
            <w:pPr>
              <w:spacing w:after="0" w:line="240" w:lineRule="auto"/>
              <w:rPr>
                <w:sz w:val="22"/>
                <w:szCs w:val="22"/>
              </w:rPr>
            </w:pPr>
            <w:r>
              <w:rPr>
                <w:sz w:val="22"/>
                <w:szCs w:val="22"/>
              </w:rPr>
              <w:t>10</w:t>
            </w:r>
          </w:p>
        </w:tc>
        <w:tc>
          <w:tcPr>
            <w:tcW w:w="1092" w:type="dxa"/>
            <w:tcBorders>
              <w:top w:val="single" w:sz="4" w:space="0" w:color="auto"/>
              <w:left w:val="single" w:sz="4" w:space="0" w:color="auto"/>
              <w:bottom w:val="single" w:sz="4" w:space="0" w:color="auto"/>
              <w:right w:val="single" w:sz="4" w:space="0" w:color="auto"/>
            </w:tcBorders>
          </w:tcPr>
          <w:p w:rsidR="00AB6DB0" w:rsidRPr="00AB6DB0" w:rsidRDefault="00D501DE" w:rsidP="00494C8B">
            <w:pPr>
              <w:spacing w:after="0" w:line="240" w:lineRule="auto"/>
              <w:rPr>
                <w:sz w:val="22"/>
                <w:szCs w:val="22"/>
              </w:rPr>
            </w:pPr>
            <w:r>
              <w:rPr>
                <w:sz w:val="22"/>
                <w:szCs w:val="22"/>
              </w:rPr>
              <w:t>12</w:t>
            </w:r>
          </w:p>
        </w:tc>
        <w:tc>
          <w:tcPr>
            <w:tcW w:w="1005" w:type="dxa"/>
            <w:tcBorders>
              <w:top w:val="single" w:sz="4" w:space="0" w:color="auto"/>
              <w:left w:val="single" w:sz="4" w:space="0" w:color="auto"/>
              <w:bottom w:val="single" w:sz="4" w:space="0" w:color="auto"/>
              <w:right w:val="single" w:sz="4" w:space="0" w:color="auto"/>
            </w:tcBorders>
          </w:tcPr>
          <w:p w:rsidR="00AB6DB0" w:rsidRPr="00AB6DB0" w:rsidRDefault="00D501DE" w:rsidP="00494C8B">
            <w:pPr>
              <w:spacing w:after="0" w:line="240" w:lineRule="auto"/>
              <w:rPr>
                <w:sz w:val="22"/>
                <w:szCs w:val="22"/>
              </w:rPr>
            </w:pPr>
            <w:r>
              <w:rPr>
                <w:sz w:val="22"/>
                <w:szCs w:val="22"/>
              </w:rPr>
              <w:t>18</w:t>
            </w:r>
          </w:p>
        </w:tc>
      </w:tr>
      <w:tr w:rsidR="00AB6DB0"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AB6DB0">
            <w:pPr>
              <w:rPr>
                <w:b/>
                <w:bCs/>
                <w:color w:val="FF0000"/>
                <w:sz w:val="22"/>
                <w:szCs w:val="22"/>
              </w:rPr>
            </w:pPr>
            <w:r w:rsidRPr="00AB6DB0">
              <w:rPr>
                <w:b/>
                <w:bCs/>
                <w:color w:val="FF0000"/>
                <w:sz w:val="22"/>
                <w:szCs w:val="22"/>
              </w:rPr>
              <w:t>PG.3.1.</w:t>
            </w:r>
            <w:r>
              <w:rPr>
                <w:b/>
                <w:bCs/>
                <w:color w:val="FF0000"/>
                <w:sz w:val="22"/>
                <w:szCs w:val="22"/>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494C8B">
            <w:pPr>
              <w:spacing w:after="0" w:line="240" w:lineRule="auto"/>
              <w:rPr>
                <w:sz w:val="22"/>
                <w:szCs w:val="22"/>
              </w:rPr>
            </w:pPr>
            <w:r w:rsidRPr="00AB6DB0">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501DE" w:rsidP="00494C8B">
            <w:pPr>
              <w:spacing w:after="0" w:line="240" w:lineRule="auto"/>
              <w:rPr>
                <w:sz w:val="22"/>
                <w:szCs w:val="22"/>
              </w:rPr>
            </w:pPr>
            <w:r>
              <w:rPr>
                <w:sz w:val="22"/>
                <w:szCs w:val="22"/>
              </w:rPr>
              <w:t>1</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501DE" w:rsidP="00494C8B">
            <w:pPr>
              <w:spacing w:after="0" w:line="240" w:lineRule="auto"/>
              <w:rPr>
                <w:sz w:val="22"/>
                <w:szCs w:val="22"/>
              </w:rPr>
            </w:pPr>
            <w:r>
              <w:rPr>
                <w:sz w:val="22"/>
                <w:szCs w:val="22"/>
              </w:rPr>
              <w:t>2</w:t>
            </w:r>
          </w:p>
        </w:tc>
        <w:tc>
          <w:tcPr>
            <w:tcW w:w="1041"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3</w:t>
            </w:r>
          </w:p>
        </w:tc>
        <w:tc>
          <w:tcPr>
            <w:tcW w:w="1007"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4</w:t>
            </w:r>
          </w:p>
        </w:tc>
        <w:tc>
          <w:tcPr>
            <w:tcW w:w="1092"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5</w:t>
            </w:r>
          </w:p>
        </w:tc>
        <w:tc>
          <w:tcPr>
            <w:tcW w:w="1005"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6</w:t>
            </w:r>
          </w:p>
        </w:tc>
      </w:tr>
      <w:tr w:rsidR="00AB6DB0"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AB6DB0">
            <w:pPr>
              <w:rPr>
                <w:b/>
                <w:bCs/>
                <w:color w:val="FF0000"/>
                <w:sz w:val="22"/>
                <w:szCs w:val="22"/>
              </w:rPr>
            </w:pPr>
            <w:r>
              <w:rPr>
                <w:b/>
                <w:bCs/>
                <w:color w:val="FF0000"/>
                <w:sz w:val="22"/>
                <w:szCs w:val="22"/>
              </w:rPr>
              <w:t>PG.3.1.6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494C8B">
            <w:pPr>
              <w:spacing w:after="0" w:line="240" w:lineRule="auto"/>
              <w:rPr>
                <w:sz w:val="22"/>
                <w:szCs w:val="22"/>
              </w:rPr>
            </w:pPr>
            <w:r w:rsidRPr="00AB6DB0">
              <w:rPr>
                <w:sz w:val="22"/>
                <w:szCs w:val="22"/>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501DE" w:rsidP="00494C8B">
            <w:pPr>
              <w:spacing w:after="0" w:line="240" w:lineRule="auto"/>
              <w:rPr>
                <w:sz w:val="22"/>
                <w:szCs w:val="22"/>
              </w:rPr>
            </w:pPr>
            <w:r>
              <w:rPr>
                <w:sz w:val="22"/>
                <w:szCs w:val="22"/>
              </w:rPr>
              <w:t>4</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501DE" w:rsidP="00494C8B">
            <w:pPr>
              <w:spacing w:after="0" w:line="240" w:lineRule="auto"/>
              <w:rPr>
                <w:sz w:val="22"/>
                <w:szCs w:val="22"/>
              </w:rPr>
            </w:pPr>
            <w:r>
              <w:rPr>
                <w:sz w:val="22"/>
                <w:szCs w:val="22"/>
              </w:rPr>
              <w:t>27</w:t>
            </w:r>
          </w:p>
        </w:tc>
        <w:tc>
          <w:tcPr>
            <w:tcW w:w="1041"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28</w:t>
            </w:r>
          </w:p>
        </w:tc>
        <w:tc>
          <w:tcPr>
            <w:tcW w:w="1007"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4</w:t>
            </w:r>
          </w:p>
        </w:tc>
        <w:tc>
          <w:tcPr>
            <w:tcW w:w="1092"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2</w:t>
            </w:r>
          </w:p>
        </w:tc>
        <w:tc>
          <w:tcPr>
            <w:tcW w:w="1005"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0</w:t>
            </w:r>
          </w:p>
        </w:tc>
      </w:tr>
      <w:tr w:rsidR="00AB6DB0"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AB6DB0">
            <w:pPr>
              <w:rPr>
                <w:b/>
                <w:bCs/>
                <w:color w:val="FF0000"/>
                <w:sz w:val="22"/>
                <w:szCs w:val="22"/>
              </w:rPr>
            </w:pPr>
            <w:r>
              <w:rPr>
                <w:b/>
                <w:bCs/>
                <w:color w:val="FF0000"/>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494C8B">
            <w:pPr>
              <w:spacing w:after="0" w:line="240" w:lineRule="auto"/>
              <w:rPr>
                <w:sz w:val="22"/>
                <w:szCs w:val="22"/>
              </w:rPr>
            </w:pPr>
            <w:r w:rsidRPr="00AB6DB0">
              <w:rPr>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501DE" w:rsidP="00494C8B">
            <w:pPr>
              <w:spacing w:after="0" w:line="240" w:lineRule="auto"/>
              <w:rPr>
                <w:sz w:val="22"/>
                <w:szCs w:val="22"/>
              </w:rPr>
            </w:pPr>
            <w:r>
              <w:rPr>
                <w:sz w:val="22"/>
                <w:szCs w:val="22"/>
              </w:rPr>
              <w:t>17</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501DE" w:rsidP="00494C8B">
            <w:pPr>
              <w:spacing w:after="0" w:line="240" w:lineRule="auto"/>
              <w:rPr>
                <w:sz w:val="22"/>
                <w:szCs w:val="22"/>
              </w:rPr>
            </w:pPr>
            <w:r>
              <w:rPr>
                <w:sz w:val="22"/>
                <w:szCs w:val="22"/>
              </w:rPr>
              <w:t>17</w:t>
            </w:r>
          </w:p>
        </w:tc>
        <w:tc>
          <w:tcPr>
            <w:tcW w:w="1041"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18</w:t>
            </w:r>
          </w:p>
        </w:tc>
        <w:tc>
          <w:tcPr>
            <w:tcW w:w="1007"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19</w:t>
            </w:r>
          </w:p>
        </w:tc>
        <w:tc>
          <w:tcPr>
            <w:tcW w:w="1092"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20</w:t>
            </w:r>
          </w:p>
        </w:tc>
        <w:tc>
          <w:tcPr>
            <w:tcW w:w="1005"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21</w:t>
            </w:r>
          </w:p>
        </w:tc>
      </w:tr>
      <w:tr w:rsidR="00AB6DB0" w:rsidRPr="00987750"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AB6DB0">
            <w:pPr>
              <w:rPr>
                <w:b/>
                <w:bCs/>
                <w:color w:val="FF0000"/>
                <w:sz w:val="22"/>
                <w:szCs w:val="22"/>
              </w:rPr>
            </w:pPr>
            <w:r>
              <w:rPr>
                <w:b/>
                <w:bCs/>
                <w:color w:val="FF0000"/>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AB6DB0" w:rsidRPr="00AB6DB0" w:rsidRDefault="00AB6DB0" w:rsidP="00494C8B">
            <w:pPr>
              <w:spacing w:after="0" w:line="240" w:lineRule="auto"/>
              <w:rPr>
                <w:sz w:val="22"/>
                <w:szCs w:val="22"/>
              </w:rPr>
            </w:pPr>
            <w:r w:rsidRPr="00AB6DB0">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501DE" w:rsidP="00494C8B">
            <w:pPr>
              <w:spacing w:after="0" w:line="240" w:lineRule="auto"/>
              <w:rPr>
                <w:sz w:val="22"/>
                <w:szCs w:val="22"/>
              </w:rPr>
            </w:pPr>
            <w:r>
              <w:rPr>
                <w:sz w:val="22"/>
                <w:szCs w:val="22"/>
              </w:rPr>
              <w:t>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6DB0" w:rsidRPr="00AB6DB0" w:rsidRDefault="00D501DE" w:rsidP="00494C8B">
            <w:pPr>
              <w:spacing w:after="0" w:line="240" w:lineRule="auto"/>
              <w:rPr>
                <w:sz w:val="22"/>
                <w:szCs w:val="22"/>
              </w:rPr>
            </w:pPr>
            <w:r>
              <w:rPr>
                <w:sz w:val="22"/>
                <w:szCs w:val="22"/>
              </w:rPr>
              <w:t>5</w:t>
            </w:r>
          </w:p>
        </w:tc>
        <w:tc>
          <w:tcPr>
            <w:tcW w:w="1041"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6</w:t>
            </w:r>
          </w:p>
        </w:tc>
        <w:tc>
          <w:tcPr>
            <w:tcW w:w="1007"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7</w:t>
            </w:r>
          </w:p>
        </w:tc>
        <w:tc>
          <w:tcPr>
            <w:tcW w:w="1092"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12</w:t>
            </w:r>
          </w:p>
        </w:tc>
        <w:tc>
          <w:tcPr>
            <w:tcW w:w="1005" w:type="dxa"/>
            <w:tcBorders>
              <w:top w:val="single" w:sz="4" w:space="0" w:color="auto"/>
              <w:left w:val="single" w:sz="4" w:space="0" w:color="auto"/>
              <w:bottom w:val="single" w:sz="4" w:space="0" w:color="auto"/>
              <w:right w:val="single" w:sz="4" w:space="0" w:color="auto"/>
            </w:tcBorders>
          </w:tcPr>
          <w:p w:rsidR="00AB6DB0" w:rsidRPr="00AB6DB0" w:rsidRDefault="004D4B24" w:rsidP="00494C8B">
            <w:pPr>
              <w:spacing w:after="0" w:line="240" w:lineRule="auto"/>
              <w:rPr>
                <w:sz w:val="22"/>
                <w:szCs w:val="22"/>
              </w:rPr>
            </w:pPr>
            <w:r>
              <w:rPr>
                <w:sz w:val="22"/>
                <w:szCs w:val="22"/>
              </w:rPr>
              <w:t>13</w:t>
            </w:r>
          </w:p>
        </w:tc>
      </w:tr>
    </w:tbl>
    <w:p w:rsidR="007C1C88" w:rsidRDefault="007C1C88" w:rsidP="008D4E73">
      <w:pPr>
        <w:rPr>
          <w:b/>
          <w:sz w:val="28"/>
        </w:rPr>
      </w:pPr>
    </w:p>
    <w:p w:rsidR="004D4B24" w:rsidRDefault="004D4B24" w:rsidP="008D4E73">
      <w:pPr>
        <w:rPr>
          <w:b/>
          <w:sz w:val="28"/>
        </w:rPr>
      </w:pPr>
    </w:p>
    <w:p w:rsidR="004D4B24" w:rsidRDefault="004D4B24" w:rsidP="008D4E73">
      <w:pPr>
        <w:rPr>
          <w:b/>
          <w:sz w:val="28"/>
        </w:rPr>
      </w:pPr>
    </w:p>
    <w:p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4D4B2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D4B24" w:rsidRPr="00A47F2F" w:rsidRDefault="004D4B24" w:rsidP="00135FA9">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4D4B24" w:rsidRPr="00A47F2F" w:rsidRDefault="004D4B24" w:rsidP="00135FA9">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rsidR="004D4B24" w:rsidRPr="0043258D" w:rsidRDefault="000011C3" w:rsidP="0079151C">
            <w:pPr>
              <w:spacing w:after="0" w:line="240" w:lineRule="auto"/>
              <w:jc w:val="center"/>
              <w:rPr>
                <w:color w:val="000000" w:themeColor="text1"/>
                <w:szCs w:val="24"/>
              </w:rPr>
            </w:pPr>
            <w:r>
              <w:rPr>
                <w:color w:val="000000" w:themeColor="text1"/>
                <w:szCs w:val="24"/>
              </w:rPr>
              <w:t>Elif BAYARÇELİK</w:t>
            </w:r>
          </w:p>
          <w:p w:rsidR="004D4B24" w:rsidRPr="0043258D" w:rsidRDefault="004D4B24" w:rsidP="0079151C">
            <w:pPr>
              <w:spacing w:after="0" w:line="240" w:lineRule="auto"/>
              <w:jc w:val="center"/>
              <w:rPr>
                <w:color w:val="000000" w:themeColor="text1"/>
                <w:szCs w:val="24"/>
              </w:rPr>
            </w:pPr>
            <w:r w:rsidRPr="0043258D">
              <w:rPr>
                <w:color w:val="000000" w:themeColor="text1"/>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D4B24" w:rsidRPr="0043258D" w:rsidRDefault="004D4B24" w:rsidP="0079151C">
            <w:pPr>
              <w:spacing w:after="0" w:line="240" w:lineRule="auto"/>
              <w:jc w:val="center"/>
              <w:rPr>
                <w:color w:val="000000" w:themeColor="text1"/>
                <w:szCs w:val="24"/>
              </w:rPr>
            </w:pPr>
            <w:r w:rsidRPr="0043258D">
              <w:rPr>
                <w:color w:val="000000" w:themeColor="text1"/>
                <w:szCs w:val="24"/>
              </w:rPr>
              <w:t>Eylül Ayı</w:t>
            </w:r>
          </w:p>
        </w:tc>
      </w:tr>
      <w:tr w:rsidR="004D4B2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4B24" w:rsidRPr="00A47F2F" w:rsidRDefault="004D4B24" w:rsidP="00135FA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D4B24" w:rsidRPr="00633294" w:rsidRDefault="004D4B24" w:rsidP="00135FA9">
            <w:pPr>
              <w:spacing w:after="0" w:line="240" w:lineRule="auto"/>
              <w:jc w:val="both"/>
              <w:rPr>
                <w:szCs w:val="24"/>
              </w:rPr>
            </w:pPr>
            <w:r w:rsidRPr="00633294">
              <w:rPr>
                <w:szCs w:val="24"/>
              </w:rPr>
              <w:t>Öğretmenlerin Tasarım Beceri Atölyelerine Yönelik Eğitimlere teşviki sağlanacaktır.</w:t>
            </w:r>
          </w:p>
          <w:p w:rsidR="004D4B24" w:rsidRPr="00A47F2F" w:rsidRDefault="004D4B24" w:rsidP="00135FA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0011C3" w:rsidRPr="0043258D" w:rsidRDefault="000011C3" w:rsidP="000011C3">
            <w:pPr>
              <w:spacing w:after="0" w:line="240" w:lineRule="auto"/>
              <w:jc w:val="center"/>
              <w:rPr>
                <w:color w:val="000000" w:themeColor="text1"/>
                <w:szCs w:val="24"/>
              </w:rPr>
            </w:pPr>
            <w:r>
              <w:rPr>
                <w:color w:val="000000" w:themeColor="text1"/>
                <w:szCs w:val="24"/>
              </w:rPr>
              <w:t>Elif BAYARÇELİK</w:t>
            </w:r>
          </w:p>
          <w:p w:rsidR="004D4B24" w:rsidRPr="0043258D" w:rsidRDefault="004D4B24" w:rsidP="0079151C">
            <w:pPr>
              <w:spacing w:after="0" w:line="240" w:lineRule="auto"/>
              <w:jc w:val="center"/>
              <w:rPr>
                <w:color w:val="000000" w:themeColor="text1"/>
                <w:szCs w:val="24"/>
              </w:rPr>
            </w:pPr>
            <w:r w:rsidRPr="0043258D">
              <w:rPr>
                <w:color w:val="000000" w:themeColor="text1"/>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D4B24" w:rsidRPr="0043258D" w:rsidRDefault="004D4B24" w:rsidP="0079151C">
            <w:pPr>
              <w:spacing w:after="0" w:line="240" w:lineRule="auto"/>
              <w:jc w:val="center"/>
              <w:rPr>
                <w:color w:val="000000" w:themeColor="text1"/>
                <w:szCs w:val="24"/>
              </w:rPr>
            </w:pPr>
            <w:r w:rsidRPr="0043258D">
              <w:rPr>
                <w:color w:val="000000" w:themeColor="text1"/>
                <w:szCs w:val="24"/>
              </w:rPr>
              <w:t>Aralık Ayı</w:t>
            </w:r>
          </w:p>
        </w:tc>
      </w:tr>
      <w:tr w:rsidR="004D4B2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4B24" w:rsidRPr="00A47F2F" w:rsidRDefault="004D4B24" w:rsidP="00135FA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D4B24" w:rsidRPr="00A47F2F" w:rsidRDefault="004D4B24" w:rsidP="00135FA9">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rsidR="004D4B24" w:rsidRPr="0043258D" w:rsidRDefault="004D4B24" w:rsidP="0079151C">
            <w:pPr>
              <w:spacing w:after="0" w:line="240" w:lineRule="auto"/>
              <w:jc w:val="center"/>
              <w:rPr>
                <w:color w:val="000000" w:themeColor="text1"/>
                <w:szCs w:val="24"/>
              </w:rPr>
            </w:pPr>
            <w:r w:rsidRPr="0043258D">
              <w:rPr>
                <w:color w:val="000000" w:themeColor="text1"/>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D4B24" w:rsidRPr="0043258D" w:rsidRDefault="004D4B24" w:rsidP="0079151C">
            <w:pPr>
              <w:spacing w:after="0" w:line="240" w:lineRule="auto"/>
              <w:jc w:val="center"/>
              <w:rPr>
                <w:color w:val="000000" w:themeColor="text1"/>
                <w:szCs w:val="24"/>
              </w:rPr>
            </w:pPr>
            <w:r w:rsidRPr="0043258D">
              <w:rPr>
                <w:color w:val="000000" w:themeColor="text1"/>
                <w:szCs w:val="24"/>
              </w:rPr>
              <w:t>Eğitim Öğretim Süresi İçinde</w:t>
            </w:r>
          </w:p>
        </w:tc>
      </w:tr>
      <w:tr w:rsidR="004D4B24"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4B24" w:rsidRPr="00AB6DB0" w:rsidRDefault="004D4B24" w:rsidP="00494C8B">
            <w:pPr>
              <w:spacing w:after="0" w:line="240" w:lineRule="auto"/>
              <w:jc w:val="center"/>
              <w:rPr>
                <w:b/>
                <w:bCs/>
                <w:color w:val="000000"/>
                <w:szCs w:val="24"/>
              </w:rPr>
            </w:pPr>
            <w:r w:rsidRPr="00AB6DB0">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4D4B24" w:rsidRPr="00AB6DB0" w:rsidRDefault="004D4B24" w:rsidP="00494C8B">
            <w:pPr>
              <w:spacing w:after="0" w:line="240" w:lineRule="auto"/>
              <w:jc w:val="both"/>
              <w:rPr>
                <w:szCs w:val="24"/>
              </w:rPr>
            </w:pPr>
            <w:r w:rsidRPr="00AB6DB0">
              <w:rPr>
                <w:szCs w:val="24"/>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rsidR="000011C3" w:rsidRPr="0043258D" w:rsidRDefault="000011C3" w:rsidP="000011C3">
            <w:pPr>
              <w:spacing w:after="0" w:line="240" w:lineRule="auto"/>
              <w:jc w:val="center"/>
              <w:rPr>
                <w:color w:val="000000" w:themeColor="text1"/>
                <w:szCs w:val="24"/>
              </w:rPr>
            </w:pPr>
            <w:r>
              <w:rPr>
                <w:color w:val="000000" w:themeColor="text1"/>
                <w:szCs w:val="24"/>
              </w:rPr>
              <w:t>Elif BAYARÇELİK</w:t>
            </w:r>
          </w:p>
          <w:p w:rsidR="004D4B24" w:rsidRPr="0043258D" w:rsidRDefault="004D4B24" w:rsidP="0079151C">
            <w:pPr>
              <w:spacing w:after="0" w:line="240" w:lineRule="auto"/>
              <w:jc w:val="center"/>
              <w:rPr>
                <w:color w:val="000000" w:themeColor="text1"/>
                <w:szCs w:val="24"/>
              </w:rPr>
            </w:pPr>
            <w:r w:rsidRPr="0043258D">
              <w:rPr>
                <w:color w:val="000000" w:themeColor="text1"/>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D4B24" w:rsidRPr="0043258D" w:rsidRDefault="004D4B24" w:rsidP="0079151C">
            <w:pPr>
              <w:spacing w:after="0" w:line="240" w:lineRule="auto"/>
              <w:jc w:val="center"/>
              <w:rPr>
                <w:color w:val="000000" w:themeColor="text1"/>
                <w:szCs w:val="24"/>
              </w:rPr>
            </w:pPr>
            <w:r w:rsidRPr="0043258D">
              <w:rPr>
                <w:color w:val="000000" w:themeColor="text1"/>
                <w:szCs w:val="24"/>
              </w:rPr>
              <w:t>Eğitim Öğretim Süresi İçinde</w:t>
            </w:r>
          </w:p>
        </w:tc>
      </w:tr>
      <w:tr w:rsidR="004D4B24"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4B24" w:rsidRPr="00AB6DB0" w:rsidRDefault="004D4B24" w:rsidP="00494C8B">
            <w:pPr>
              <w:spacing w:after="0" w:line="240" w:lineRule="auto"/>
              <w:jc w:val="center"/>
              <w:rPr>
                <w:b/>
                <w:bCs/>
                <w:color w:val="000000"/>
                <w:szCs w:val="24"/>
              </w:rPr>
            </w:pPr>
            <w:r w:rsidRPr="00AB6DB0">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4D4B24" w:rsidRPr="00AB6DB0" w:rsidRDefault="004D4B24" w:rsidP="00494C8B">
            <w:pPr>
              <w:spacing w:after="0" w:line="240" w:lineRule="auto"/>
              <w:jc w:val="both"/>
              <w:rPr>
                <w:szCs w:val="24"/>
              </w:rPr>
            </w:pPr>
            <w:r w:rsidRPr="00AB6DB0">
              <w:rPr>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rsidR="000011C3" w:rsidRPr="0043258D" w:rsidRDefault="000011C3" w:rsidP="000011C3">
            <w:pPr>
              <w:spacing w:after="0" w:line="240" w:lineRule="auto"/>
              <w:jc w:val="center"/>
              <w:rPr>
                <w:color w:val="000000" w:themeColor="text1"/>
                <w:szCs w:val="24"/>
              </w:rPr>
            </w:pPr>
            <w:r>
              <w:rPr>
                <w:color w:val="000000" w:themeColor="text1"/>
                <w:szCs w:val="24"/>
              </w:rPr>
              <w:t>Elif BAYARÇELİK</w:t>
            </w:r>
          </w:p>
          <w:p w:rsidR="004D4B24" w:rsidRPr="0043258D" w:rsidRDefault="004D4B24" w:rsidP="0079151C">
            <w:pPr>
              <w:spacing w:after="0" w:line="240" w:lineRule="auto"/>
              <w:jc w:val="center"/>
              <w:rPr>
                <w:color w:val="000000" w:themeColor="text1"/>
                <w:szCs w:val="24"/>
              </w:rPr>
            </w:pPr>
            <w:r w:rsidRPr="0043258D">
              <w:rPr>
                <w:color w:val="000000" w:themeColor="text1"/>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D4B24" w:rsidRPr="0043258D" w:rsidRDefault="004D4B24" w:rsidP="0079151C">
            <w:pPr>
              <w:spacing w:after="0" w:line="240" w:lineRule="auto"/>
              <w:jc w:val="center"/>
              <w:rPr>
                <w:color w:val="000000" w:themeColor="text1"/>
                <w:szCs w:val="24"/>
              </w:rPr>
            </w:pPr>
            <w:r w:rsidRPr="0043258D">
              <w:rPr>
                <w:color w:val="000000" w:themeColor="text1"/>
                <w:szCs w:val="24"/>
              </w:rPr>
              <w:t>Eylül Ayı</w:t>
            </w:r>
          </w:p>
        </w:tc>
      </w:tr>
      <w:tr w:rsidR="004D4B24"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4B24" w:rsidRPr="00AB6DB0" w:rsidRDefault="004D4B24" w:rsidP="00494C8B">
            <w:pPr>
              <w:spacing w:after="0" w:line="240" w:lineRule="auto"/>
              <w:jc w:val="center"/>
              <w:rPr>
                <w:b/>
                <w:bCs/>
                <w:color w:val="000000"/>
                <w:szCs w:val="24"/>
              </w:rPr>
            </w:pPr>
            <w:r w:rsidRPr="00AB6DB0">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4D4B24" w:rsidRPr="00AB6DB0" w:rsidRDefault="004D4B24" w:rsidP="00494C8B">
            <w:pPr>
              <w:spacing w:after="0" w:line="240" w:lineRule="auto"/>
              <w:jc w:val="both"/>
              <w:rPr>
                <w:szCs w:val="24"/>
              </w:rPr>
            </w:pPr>
            <w:r w:rsidRPr="00AB6DB0">
              <w:rPr>
                <w:szCs w:val="24"/>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rsidR="004D4B24" w:rsidRPr="0043258D" w:rsidRDefault="004D4B24" w:rsidP="0079151C">
            <w:pPr>
              <w:spacing w:after="0" w:line="240" w:lineRule="auto"/>
              <w:jc w:val="center"/>
              <w:rPr>
                <w:color w:val="000000" w:themeColor="text1"/>
                <w:szCs w:val="24"/>
              </w:rPr>
            </w:pPr>
            <w:r w:rsidRPr="0043258D">
              <w:rPr>
                <w:color w:val="000000" w:themeColor="text1"/>
                <w:szCs w:val="24"/>
              </w:rPr>
              <w:t>Mustafa MENGİ</w:t>
            </w:r>
          </w:p>
          <w:p w:rsidR="004D4B24" w:rsidRPr="0043258D" w:rsidRDefault="004D4B24" w:rsidP="0079151C">
            <w:pPr>
              <w:spacing w:after="0" w:line="240" w:lineRule="auto"/>
              <w:jc w:val="center"/>
              <w:rPr>
                <w:color w:val="000000" w:themeColor="text1"/>
                <w:szCs w:val="24"/>
              </w:rPr>
            </w:pPr>
            <w:r w:rsidRPr="0043258D">
              <w:rPr>
                <w:color w:val="000000" w:themeColor="text1"/>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D4B24" w:rsidRPr="0043258D" w:rsidRDefault="004D4B24" w:rsidP="0079151C">
            <w:pPr>
              <w:spacing w:after="0" w:line="240" w:lineRule="auto"/>
              <w:jc w:val="center"/>
              <w:rPr>
                <w:color w:val="000000" w:themeColor="text1"/>
                <w:szCs w:val="24"/>
              </w:rPr>
            </w:pPr>
            <w:r w:rsidRPr="0043258D">
              <w:rPr>
                <w:color w:val="000000" w:themeColor="text1"/>
                <w:szCs w:val="24"/>
              </w:rPr>
              <w:t>Ekim Ayı</w:t>
            </w:r>
          </w:p>
        </w:tc>
      </w:tr>
      <w:tr w:rsidR="004D4B24"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4B24" w:rsidRPr="00AB6DB0" w:rsidRDefault="004D4B24" w:rsidP="00494C8B">
            <w:pPr>
              <w:spacing w:after="0" w:line="240" w:lineRule="auto"/>
              <w:jc w:val="center"/>
              <w:rPr>
                <w:b/>
                <w:bCs/>
                <w:color w:val="000000"/>
                <w:szCs w:val="24"/>
              </w:rPr>
            </w:pPr>
            <w:r w:rsidRPr="00AB6DB0">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4D4B24" w:rsidRPr="00AB6DB0" w:rsidRDefault="004D4B24" w:rsidP="00494C8B">
            <w:pPr>
              <w:spacing w:after="0" w:line="240" w:lineRule="auto"/>
              <w:jc w:val="both"/>
              <w:rPr>
                <w:szCs w:val="24"/>
              </w:rPr>
            </w:pPr>
            <w:r w:rsidRPr="00AB6DB0">
              <w:rPr>
                <w:szCs w:val="24"/>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rsidR="004D4B24" w:rsidRPr="0043258D" w:rsidRDefault="004D4B24" w:rsidP="0079151C">
            <w:pPr>
              <w:spacing w:after="0" w:line="240" w:lineRule="auto"/>
              <w:jc w:val="center"/>
              <w:rPr>
                <w:color w:val="000000" w:themeColor="text1"/>
                <w:szCs w:val="24"/>
              </w:rPr>
            </w:pPr>
            <w:r w:rsidRPr="0043258D">
              <w:rPr>
                <w:color w:val="000000" w:themeColor="text1"/>
                <w:szCs w:val="24"/>
              </w:rPr>
              <w:t>Mustafa MENGİ</w:t>
            </w:r>
          </w:p>
          <w:p w:rsidR="004D4B24" w:rsidRPr="0043258D" w:rsidRDefault="004D4B24" w:rsidP="0079151C">
            <w:pPr>
              <w:spacing w:after="0" w:line="240" w:lineRule="auto"/>
              <w:jc w:val="center"/>
              <w:rPr>
                <w:color w:val="000000" w:themeColor="text1"/>
                <w:szCs w:val="24"/>
              </w:rPr>
            </w:pPr>
            <w:r w:rsidRPr="0043258D">
              <w:rPr>
                <w:color w:val="000000" w:themeColor="text1"/>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D4B24" w:rsidRPr="0043258D" w:rsidRDefault="004D4B24" w:rsidP="0079151C">
            <w:pPr>
              <w:spacing w:after="0" w:line="240" w:lineRule="auto"/>
              <w:jc w:val="center"/>
              <w:rPr>
                <w:color w:val="000000" w:themeColor="text1"/>
                <w:szCs w:val="24"/>
              </w:rPr>
            </w:pPr>
            <w:r w:rsidRPr="0043258D">
              <w:rPr>
                <w:color w:val="000000" w:themeColor="text1"/>
                <w:szCs w:val="24"/>
              </w:rPr>
              <w:t>Ekim Ayı</w:t>
            </w:r>
          </w:p>
        </w:tc>
      </w:tr>
      <w:tr w:rsidR="004D4B24" w:rsidRPr="00987750"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D4B24" w:rsidRPr="00AB6DB0" w:rsidRDefault="004D4B24" w:rsidP="00494C8B">
            <w:pPr>
              <w:spacing w:after="0" w:line="240" w:lineRule="auto"/>
              <w:jc w:val="center"/>
              <w:rPr>
                <w:b/>
                <w:bCs/>
                <w:color w:val="000000"/>
                <w:szCs w:val="24"/>
              </w:rPr>
            </w:pPr>
            <w:r w:rsidRPr="00AB6DB0">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rsidR="004D4B24" w:rsidRPr="00AB6DB0" w:rsidRDefault="004D4B24" w:rsidP="00494C8B">
            <w:pPr>
              <w:spacing w:after="0" w:line="240" w:lineRule="auto"/>
              <w:jc w:val="both"/>
              <w:rPr>
                <w:szCs w:val="24"/>
              </w:rPr>
            </w:pPr>
            <w:r w:rsidRPr="00AB6DB0">
              <w:rPr>
                <w:szCs w:val="24"/>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rsidR="000011C3" w:rsidRPr="0043258D" w:rsidRDefault="000011C3" w:rsidP="000011C3">
            <w:pPr>
              <w:spacing w:after="0" w:line="240" w:lineRule="auto"/>
              <w:jc w:val="center"/>
              <w:rPr>
                <w:color w:val="000000" w:themeColor="text1"/>
                <w:szCs w:val="24"/>
              </w:rPr>
            </w:pPr>
            <w:r>
              <w:rPr>
                <w:color w:val="000000" w:themeColor="text1"/>
                <w:szCs w:val="24"/>
              </w:rPr>
              <w:t>Elif BAYARÇELİK</w:t>
            </w:r>
          </w:p>
          <w:p w:rsidR="004D4B24" w:rsidRPr="0043258D" w:rsidRDefault="004D4B24" w:rsidP="0079151C">
            <w:pPr>
              <w:spacing w:after="0" w:line="240" w:lineRule="auto"/>
              <w:jc w:val="center"/>
              <w:rPr>
                <w:color w:val="000000" w:themeColor="text1"/>
                <w:szCs w:val="24"/>
              </w:rPr>
            </w:pPr>
            <w:r w:rsidRPr="0043258D">
              <w:rPr>
                <w:color w:val="000000" w:themeColor="text1"/>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D4B24" w:rsidRPr="0043258D" w:rsidRDefault="004D4B24" w:rsidP="0079151C">
            <w:pPr>
              <w:spacing w:after="0" w:line="240" w:lineRule="auto"/>
              <w:jc w:val="center"/>
              <w:rPr>
                <w:color w:val="000000" w:themeColor="text1"/>
                <w:szCs w:val="24"/>
              </w:rPr>
            </w:pPr>
            <w:r w:rsidRPr="0043258D">
              <w:rPr>
                <w:color w:val="000000" w:themeColor="text1"/>
                <w:szCs w:val="24"/>
              </w:rPr>
              <w:t>Eğitim Öğretim Süresi İçinde</w:t>
            </w:r>
          </w:p>
        </w:tc>
      </w:tr>
    </w:tbl>
    <w:p w:rsidR="00A0373D" w:rsidRPr="00135FA9" w:rsidRDefault="00A0373D" w:rsidP="00135FA9"/>
    <w:p w:rsidR="007C1C88" w:rsidRDefault="007C1C88" w:rsidP="007C1C88">
      <w:r w:rsidRPr="007C1C88">
        <w:rPr>
          <w:b/>
          <w:i/>
        </w:rPr>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rsidR="007C1C88" w:rsidRDefault="007C1C88" w:rsidP="007C1C88"/>
    <w:p w:rsidR="004D4B24" w:rsidRDefault="004D4B24" w:rsidP="007C1C88"/>
    <w:p w:rsidR="004D4B24" w:rsidRPr="007C1C88" w:rsidRDefault="004D4B24" w:rsidP="007C1C88">
      <w:pPr>
        <w:rPr>
          <w:b/>
          <w:i/>
        </w:rPr>
      </w:pPr>
    </w:p>
    <w:p w:rsidR="007C1C88" w:rsidRDefault="007C1C88" w:rsidP="007C1C88">
      <w:pPr>
        <w:jc w:val="both"/>
        <w:rPr>
          <w:b/>
        </w:rPr>
      </w:pPr>
      <w:r w:rsidRPr="00905B05">
        <w:rPr>
          <w:b/>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4029BA" w:rsidRPr="003322A4" w:rsidRDefault="004029BA" w:rsidP="004029BA">
            <w:pPr>
              <w:spacing w:after="0" w:line="240" w:lineRule="auto"/>
              <w:rPr>
                <w:sz w:val="22"/>
                <w:szCs w:val="22"/>
              </w:rPr>
            </w:pPr>
            <w:r w:rsidRPr="00633294">
              <w:rPr>
                <w:sz w:val="22"/>
                <w:szCs w:val="22"/>
              </w:rPr>
              <w:t>FCL (Future Classroom Lab) Sayısı</w:t>
            </w:r>
          </w:p>
        </w:tc>
        <w:tc>
          <w:tcPr>
            <w:tcW w:w="957" w:type="dxa"/>
            <w:shd w:val="clear" w:color="auto" w:fill="auto"/>
            <w:noWrap/>
            <w:vAlign w:val="center"/>
          </w:tcPr>
          <w:p w:rsidR="004029BA" w:rsidRPr="003322A4" w:rsidRDefault="00CE0226"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4029BA" w:rsidRPr="003322A4" w:rsidRDefault="00CE0226" w:rsidP="004029BA">
            <w:pPr>
              <w:spacing w:after="0" w:line="240" w:lineRule="auto"/>
              <w:rPr>
                <w:sz w:val="22"/>
                <w:szCs w:val="22"/>
              </w:rPr>
            </w:pPr>
            <w:r>
              <w:rPr>
                <w:sz w:val="22"/>
                <w:szCs w:val="22"/>
              </w:rPr>
              <w:t>0</w:t>
            </w:r>
          </w:p>
        </w:tc>
        <w:tc>
          <w:tcPr>
            <w:tcW w:w="1041" w:type="dxa"/>
          </w:tcPr>
          <w:p w:rsidR="004029BA" w:rsidRPr="003322A4" w:rsidRDefault="00CE0226" w:rsidP="004029BA">
            <w:pPr>
              <w:spacing w:after="0" w:line="240" w:lineRule="auto"/>
              <w:rPr>
                <w:sz w:val="22"/>
                <w:szCs w:val="22"/>
              </w:rPr>
            </w:pPr>
            <w:r>
              <w:rPr>
                <w:sz w:val="22"/>
                <w:szCs w:val="22"/>
              </w:rPr>
              <w:t>0</w:t>
            </w:r>
          </w:p>
        </w:tc>
        <w:tc>
          <w:tcPr>
            <w:tcW w:w="1007" w:type="dxa"/>
          </w:tcPr>
          <w:p w:rsidR="004029BA" w:rsidRPr="003322A4" w:rsidRDefault="00CE0226" w:rsidP="004029BA">
            <w:pPr>
              <w:spacing w:after="0" w:line="240" w:lineRule="auto"/>
              <w:rPr>
                <w:sz w:val="22"/>
                <w:szCs w:val="22"/>
              </w:rPr>
            </w:pPr>
            <w:r>
              <w:rPr>
                <w:sz w:val="22"/>
                <w:szCs w:val="22"/>
              </w:rPr>
              <w:t>1</w:t>
            </w:r>
          </w:p>
        </w:tc>
        <w:tc>
          <w:tcPr>
            <w:tcW w:w="1092" w:type="dxa"/>
          </w:tcPr>
          <w:p w:rsidR="004029BA" w:rsidRPr="003322A4" w:rsidRDefault="00CE0226" w:rsidP="004029BA">
            <w:pPr>
              <w:spacing w:after="0" w:line="240" w:lineRule="auto"/>
              <w:rPr>
                <w:sz w:val="22"/>
                <w:szCs w:val="22"/>
              </w:rPr>
            </w:pPr>
            <w:r>
              <w:rPr>
                <w:sz w:val="22"/>
                <w:szCs w:val="22"/>
              </w:rPr>
              <w:t>1</w:t>
            </w:r>
          </w:p>
        </w:tc>
        <w:tc>
          <w:tcPr>
            <w:tcW w:w="1005" w:type="dxa"/>
          </w:tcPr>
          <w:p w:rsidR="004029BA" w:rsidRPr="003322A4" w:rsidRDefault="00CE0226" w:rsidP="004029BA">
            <w:pPr>
              <w:spacing w:after="0" w:line="240" w:lineRule="auto"/>
              <w:rPr>
                <w:sz w:val="22"/>
                <w:szCs w:val="22"/>
              </w:rPr>
            </w:pPr>
            <w:r>
              <w:rPr>
                <w:sz w:val="22"/>
                <w:szCs w:val="22"/>
              </w:rPr>
              <w:t>1</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4029BA" w:rsidRPr="003322A4" w:rsidRDefault="004029BA" w:rsidP="004029BA">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rsidR="004029BA" w:rsidRPr="003322A4" w:rsidRDefault="00CE0226"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4029BA" w:rsidRPr="003322A4" w:rsidRDefault="00CE0226" w:rsidP="004029BA">
            <w:pPr>
              <w:spacing w:after="0" w:line="240" w:lineRule="auto"/>
              <w:rPr>
                <w:sz w:val="22"/>
                <w:szCs w:val="22"/>
              </w:rPr>
            </w:pPr>
            <w:r>
              <w:rPr>
                <w:sz w:val="22"/>
                <w:szCs w:val="22"/>
              </w:rPr>
              <w:t>2</w:t>
            </w:r>
          </w:p>
        </w:tc>
        <w:tc>
          <w:tcPr>
            <w:tcW w:w="1041" w:type="dxa"/>
          </w:tcPr>
          <w:p w:rsidR="004029BA" w:rsidRPr="003322A4" w:rsidRDefault="00CE0226" w:rsidP="004029BA">
            <w:pPr>
              <w:spacing w:after="0" w:line="240" w:lineRule="auto"/>
              <w:rPr>
                <w:sz w:val="22"/>
                <w:szCs w:val="22"/>
              </w:rPr>
            </w:pPr>
            <w:r>
              <w:rPr>
                <w:sz w:val="22"/>
                <w:szCs w:val="22"/>
              </w:rPr>
              <w:t>3</w:t>
            </w:r>
          </w:p>
        </w:tc>
        <w:tc>
          <w:tcPr>
            <w:tcW w:w="1007" w:type="dxa"/>
          </w:tcPr>
          <w:p w:rsidR="004029BA" w:rsidRPr="003322A4" w:rsidRDefault="00CE0226" w:rsidP="004029BA">
            <w:pPr>
              <w:spacing w:after="0" w:line="240" w:lineRule="auto"/>
              <w:rPr>
                <w:sz w:val="22"/>
                <w:szCs w:val="22"/>
              </w:rPr>
            </w:pPr>
            <w:r>
              <w:rPr>
                <w:sz w:val="22"/>
                <w:szCs w:val="22"/>
              </w:rPr>
              <w:t>4</w:t>
            </w:r>
          </w:p>
        </w:tc>
        <w:tc>
          <w:tcPr>
            <w:tcW w:w="1092" w:type="dxa"/>
          </w:tcPr>
          <w:p w:rsidR="004029BA" w:rsidRPr="003322A4" w:rsidRDefault="00CE0226" w:rsidP="004029BA">
            <w:pPr>
              <w:spacing w:after="0" w:line="240" w:lineRule="auto"/>
              <w:rPr>
                <w:sz w:val="22"/>
                <w:szCs w:val="22"/>
              </w:rPr>
            </w:pPr>
            <w:r>
              <w:rPr>
                <w:sz w:val="22"/>
                <w:szCs w:val="22"/>
              </w:rPr>
              <w:t>5</w:t>
            </w:r>
          </w:p>
        </w:tc>
        <w:tc>
          <w:tcPr>
            <w:tcW w:w="1005" w:type="dxa"/>
          </w:tcPr>
          <w:p w:rsidR="004029BA" w:rsidRPr="003322A4" w:rsidRDefault="00CE0226" w:rsidP="004029BA">
            <w:pPr>
              <w:spacing w:after="0" w:line="240" w:lineRule="auto"/>
              <w:rPr>
                <w:sz w:val="22"/>
                <w:szCs w:val="22"/>
              </w:rPr>
            </w:pPr>
            <w:r>
              <w:rPr>
                <w:sz w:val="22"/>
                <w:szCs w:val="22"/>
              </w:rPr>
              <w:t>6</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3</w:t>
            </w:r>
          </w:p>
        </w:tc>
        <w:tc>
          <w:tcPr>
            <w:tcW w:w="5042" w:type="dxa"/>
            <w:shd w:val="clear" w:color="auto" w:fill="auto"/>
            <w:vAlign w:val="center"/>
          </w:tcPr>
          <w:p w:rsidR="00A0373D" w:rsidRPr="00633294" w:rsidRDefault="00A0373D" w:rsidP="004029BA">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rsidR="00A0373D" w:rsidRPr="003322A4" w:rsidRDefault="00CE0226"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A0373D" w:rsidRPr="003322A4" w:rsidRDefault="00CE0226" w:rsidP="004029BA">
            <w:pPr>
              <w:spacing w:after="0" w:line="240" w:lineRule="auto"/>
              <w:rPr>
                <w:sz w:val="22"/>
                <w:szCs w:val="22"/>
              </w:rPr>
            </w:pPr>
            <w:r>
              <w:rPr>
                <w:sz w:val="22"/>
                <w:szCs w:val="22"/>
              </w:rPr>
              <w:t>0</w:t>
            </w:r>
          </w:p>
        </w:tc>
        <w:tc>
          <w:tcPr>
            <w:tcW w:w="1041" w:type="dxa"/>
          </w:tcPr>
          <w:p w:rsidR="00A0373D" w:rsidRPr="003322A4" w:rsidRDefault="00CE0226" w:rsidP="004029BA">
            <w:pPr>
              <w:spacing w:after="0" w:line="240" w:lineRule="auto"/>
              <w:rPr>
                <w:sz w:val="22"/>
                <w:szCs w:val="22"/>
              </w:rPr>
            </w:pPr>
            <w:r>
              <w:rPr>
                <w:sz w:val="22"/>
                <w:szCs w:val="22"/>
              </w:rPr>
              <w:t>1</w:t>
            </w:r>
          </w:p>
        </w:tc>
        <w:tc>
          <w:tcPr>
            <w:tcW w:w="1007" w:type="dxa"/>
          </w:tcPr>
          <w:p w:rsidR="00A0373D" w:rsidRPr="003322A4" w:rsidRDefault="00CE0226" w:rsidP="004029BA">
            <w:pPr>
              <w:spacing w:after="0" w:line="240" w:lineRule="auto"/>
              <w:rPr>
                <w:sz w:val="22"/>
                <w:szCs w:val="22"/>
              </w:rPr>
            </w:pPr>
            <w:r>
              <w:rPr>
                <w:sz w:val="22"/>
                <w:szCs w:val="22"/>
              </w:rPr>
              <w:t>1</w:t>
            </w:r>
          </w:p>
        </w:tc>
        <w:tc>
          <w:tcPr>
            <w:tcW w:w="1092" w:type="dxa"/>
          </w:tcPr>
          <w:p w:rsidR="00A0373D" w:rsidRPr="003322A4" w:rsidRDefault="00CE0226" w:rsidP="004029BA">
            <w:pPr>
              <w:spacing w:after="0" w:line="240" w:lineRule="auto"/>
              <w:rPr>
                <w:sz w:val="22"/>
                <w:szCs w:val="22"/>
              </w:rPr>
            </w:pPr>
            <w:r>
              <w:rPr>
                <w:sz w:val="22"/>
                <w:szCs w:val="22"/>
              </w:rPr>
              <w:t>1</w:t>
            </w:r>
          </w:p>
        </w:tc>
        <w:tc>
          <w:tcPr>
            <w:tcW w:w="1005" w:type="dxa"/>
          </w:tcPr>
          <w:p w:rsidR="00A0373D" w:rsidRPr="003322A4" w:rsidRDefault="00CE0226" w:rsidP="004029BA">
            <w:pPr>
              <w:spacing w:after="0" w:line="240" w:lineRule="auto"/>
              <w:rPr>
                <w:sz w:val="22"/>
                <w:szCs w:val="22"/>
              </w:rPr>
            </w:pPr>
            <w:r>
              <w:rPr>
                <w:sz w:val="22"/>
                <w:szCs w:val="22"/>
              </w:rPr>
              <w:t>1</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rsidR="00A0373D" w:rsidRPr="00633294" w:rsidRDefault="00A0373D" w:rsidP="00AD0F6A">
            <w:pPr>
              <w:spacing w:after="0" w:line="240" w:lineRule="auto"/>
              <w:rPr>
                <w:sz w:val="22"/>
                <w:szCs w:val="22"/>
              </w:rPr>
            </w:pPr>
            <w:r w:rsidRPr="00633294">
              <w:rPr>
                <w:sz w:val="22"/>
                <w:szCs w:val="22"/>
              </w:rPr>
              <w:t xml:space="preserve">Beyaz Bayrak Sertifika </w:t>
            </w:r>
            <w:r w:rsidR="00AD0F6A">
              <w:rPr>
                <w:sz w:val="22"/>
                <w:szCs w:val="22"/>
              </w:rPr>
              <w:t xml:space="preserve">durumu </w:t>
            </w:r>
            <w:r w:rsidRPr="00633294">
              <w:rPr>
                <w:sz w:val="22"/>
                <w:szCs w:val="22"/>
              </w:rPr>
              <w:t>(0-1)</w:t>
            </w:r>
          </w:p>
        </w:tc>
        <w:tc>
          <w:tcPr>
            <w:tcW w:w="957" w:type="dxa"/>
            <w:shd w:val="clear" w:color="auto" w:fill="auto"/>
            <w:noWrap/>
            <w:vAlign w:val="center"/>
          </w:tcPr>
          <w:p w:rsidR="00A0373D" w:rsidRPr="003322A4" w:rsidRDefault="00CE0226"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A0373D" w:rsidRPr="003322A4" w:rsidRDefault="00CE0226" w:rsidP="004029BA">
            <w:pPr>
              <w:spacing w:after="0" w:line="240" w:lineRule="auto"/>
              <w:rPr>
                <w:sz w:val="22"/>
                <w:szCs w:val="22"/>
              </w:rPr>
            </w:pPr>
            <w:r>
              <w:rPr>
                <w:sz w:val="22"/>
                <w:szCs w:val="22"/>
              </w:rPr>
              <w:t>0</w:t>
            </w:r>
          </w:p>
        </w:tc>
        <w:tc>
          <w:tcPr>
            <w:tcW w:w="1041" w:type="dxa"/>
          </w:tcPr>
          <w:p w:rsidR="00A0373D" w:rsidRPr="003322A4" w:rsidRDefault="00CE0226" w:rsidP="004029BA">
            <w:pPr>
              <w:spacing w:after="0" w:line="240" w:lineRule="auto"/>
              <w:rPr>
                <w:sz w:val="22"/>
                <w:szCs w:val="22"/>
              </w:rPr>
            </w:pPr>
            <w:r>
              <w:rPr>
                <w:sz w:val="22"/>
                <w:szCs w:val="22"/>
              </w:rPr>
              <w:t>1</w:t>
            </w:r>
          </w:p>
        </w:tc>
        <w:tc>
          <w:tcPr>
            <w:tcW w:w="1007" w:type="dxa"/>
          </w:tcPr>
          <w:p w:rsidR="00A0373D" w:rsidRPr="003322A4" w:rsidRDefault="00CE0226" w:rsidP="004029BA">
            <w:pPr>
              <w:spacing w:after="0" w:line="240" w:lineRule="auto"/>
              <w:rPr>
                <w:sz w:val="22"/>
                <w:szCs w:val="22"/>
              </w:rPr>
            </w:pPr>
            <w:r>
              <w:rPr>
                <w:sz w:val="22"/>
                <w:szCs w:val="22"/>
              </w:rPr>
              <w:t>1</w:t>
            </w:r>
          </w:p>
        </w:tc>
        <w:tc>
          <w:tcPr>
            <w:tcW w:w="1092" w:type="dxa"/>
          </w:tcPr>
          <w:p w:rsidR="00A0373D" w:rsidRPr="003322A4" w:rsidRDefault="00CE0226" w:rsidP="004029BA">
            <w:pPr>
              <w:spacing w:after="0" w:line="240" w:lineRule="auto"/>
              <w:rPr>
                <w:sz w:val="22"/>
                <w:szCs w:val="22"/>
              </w:rPr>
            </w:pPr>
            <w:r>
              <w:rPr>
                <w:sz w:val="22"/>
                <w:szCs w:val="22"/>
              </w:rPr>
              <w:t>1</w:t>
            </w:r>
          </w:p>
        </w:tc>
        <w:tc>
          <w:tcPr>
            <w:tcW w:w="1005" w:type="dxa"/>
          </w:tcPr>
          <w:p w:rsidR="00A0373D" w:rsidRPr="003322A4" w:rsidRDefault="00CE0226" w:rsidP="004029BA">
            <w:pPr>
              <w:spacing w:after="0" w:line="240" w:lineRule="auto"/>
              <w:rPr>
                <w:sz w:val="22"/>
                <w:szCs w:val="22"/>
              </w:rPr>
            </w:pPr>
            <w:r>
              <w:rPr>
                <w:sz w:val="22"/>
                <w:szCs w:val="22"/>
              </w:rPr>
              <w:t>1</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rsidR="00A0373D" w:rsidRPr="00633294" w:rsidRDefault="00A0373D" w:rsidP="004029BA">
            <w:pPr>
              <w:spacing w:after="0" w:line="240" w:lineRule="auto"/>
              <w:rPr>
                <w:sz w:val="22"/>
                <w:szCs w:val="22"/>
              </w:rPr>
            </w:pPr>
            <w:r w:rsidRPr="00633294">
              <w:rPr>
                <w:sz w:val="22"/>
                <w:szCs w:val="22"/>
              </w:rPr>
              <w:t>Kütüphanede yer alan kitap sayısı</w:t>
            </w:r>
          </w:p>
        </w:tc>
        <w:tc>
          <w:tcPr>
            <w:tcW w:w="957" w:type="dxa"/>
            <w:shd w:val="clear" w:color="auto" w:fill="auto"/>
            <w:noWrap/>
            <w:vAlign w:val="center"/>
          </w:tcPr>
          <w:p w:rsidR="00A0373D" w:rsidRPr="003322A4" w:rsidRDefault="00CE0226" w:rsidP="004029BA">
            <w:pPr>
              <w:spacing w:after="0" w:line="240" w:lineRule="auto"/>
              <w:rPr>
                <w:sz w:val="22"/>
                <w:szCs w:val="22"/>
              </w:rPr>
            </w:pPr>
            <w:r>
              <w:rPr>
                <w:sz w:val="22"/>
                <w:szCs w:val="22"/>
              </w:rPr>
              <w:t>950</w:t>
            </w:r>
          </w:p>
        </w:tc>
        <w:tc>
          <w:tcPr>
            <w:tcW w:w="1092" w:type="dxa"/>
            <w:gridSpan w:val="2"/>
            <w:shd w:val="clear" w:color="auto" w:fill="auto"/>
            <w:noWrap/>
            <w:vAlign w:val="center"/>
          </w:tcPr>
          <w:p w:rsidR="00A0373D" w:rsidRPr="003322A4" w:rsidRDefault="00CE0226" w:rsidP="004029BA">
            <w:pPr>
              <w:spacing w:after="0" w:line="240" w:lineRule="auto"/>
              <w:rPr>
                <w:sz w:val="22"/>
                <w:szCs w:val="22"/>
              </w:rPr>
            </w:pPr>
            <w:r>
              <w:rPr>
                <w:sz w:val="22"/>
                <w:szCs w:val="22"/>
              </w:rPr>
              <w:t>1050</w:t>
            </w:r>
          </w:p>
        </w:tc>
        <w:tc>
          <w:tcPr>
            <w:tcW w:w="1041" w:type="dxa"/>
          </w:tcPr>
          <w:p w:rsidR="00A0373D" w:rsidRPr="003322A4" w:rsidRDefault="00CE0226" w:rsidP="004029BA">
            <w:pPr>
              <w:spacing w:after="0" w:line="240" w:lineRule="auto"/>
              <w:rPr>
                <w:sz w:val="22"/>
                <w:szCs w:val="22"/>
              </w:rPr>
            </w:pPr>
            <w:r>
              <w:rPr>
                <w:sz w:val="22"/>
                <w:szCs w:val="22"/>
              </w:rPr>
              <w:t>1100</w:t>
            </w:r>
          </w:p>
        </w:tc>
        <w:tc>
          <w:tcPr>
            <w:tcW w:w="1007" w:type="dxa"/>
          </w:tcPr>
          <w:p w:rsidR="00A0373D" w:rsidRPr="003322A4" w:rsidRDefault="00CE0226" w:rsidP="004029BA">
            <w:pPr>
              <w:spacing w:after="0" w:line="240" w:lineRule="auto"/>
              <w:rPr>
                <w:sz w:val="22"/>
                <w:szCs w:val="22"/>
              </w:rPr>
            </w:pPr>
            <w:r>
              <w:rPr>
                <w:sz w:val="22"/>
                <w:szCs w:val="22"/>
              </w:rPr>
              <w:t>1200</w:t>
            </w:r>
          </w:p>
        </w:tc>
        <w:tc>
          <w:tcPr>
            <w:tcW w:w="1092" w:type="dxa"/>
          </w:tcPr>
          <w:p w:rsidR="00A0373D" w:rsidRPr="003322A4" w:rsidRDefault="00CE0226" w:rsidP="004029BA">
            <w:pPr>
              <w:spacing w:after="0" w:line="240" w:lineRule="auto"/>
              <w:rPr>
                <w:sz w:val="22"/>
                <w:szCs w:val="22"/>
              </w:rPr>
            </w:pPr>
            <w:r>
              <w:rPr>
                <w:sz w:val="22"/>
                <w:szCs w:val="22"/>
              </w:rPr>
              <w:t>1300</w:t>
            </w:r>
          </w:p>
        </w:tc>
        <w:tc>
          <w:tcPr>
            <w:tcW w:w="1005" w:type="dxa"/>
          </w:tcPr>
          <w:p w:rsidR="00A0373D" w:rsidRPr="003322A4" w:rsidRDefault="00CE0226" w:rsidP="004029BA">
            <w:pPr>
              <w:spacing w:after="0" w:line="240" w:lineRule="auto"/>
              <w:rPr>
                <w:sz w:val="22"/>
                <w:szCs w:val="22"/>
              </w:rPr>
            </w:pPr>
            <w:r>
              <w:rPr>
                <w:sz w:val="22"/>
                <w:szCs w:val="22"/>
              </w:rPr>
              <w:t>1500</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5</w:t>
            </w:r>
          </w:p>
        </w:tc>
        <w:tc>
          <w:tcPr>
            <w:tcW w:w="5042" w:type="dxa"/>
            <w:shd w:val="clear" w:color="auto" w:fill="auto"/>
            <w:vAlign w:val="center"/>
          </w:tcPr>
          <w:p w:rsidR="00A0373D" w:rsidRPr="00633294" w:rsidRDefault="00A0373D" w:rsidP="00A0373D">
            <w:pPr>
              <w:spacing w:after="0" w:line="240" w:lineRule="auto"/>
              <w:rPr>
                <w:sz w:val="22"/>
                <w:szCs w:val="22"/>
              </w:rPr>
            </w:pPr>
            <w:r>
              <w:rPr>
                <w:sz w:val="22"/>
                <w:szCs w:val="22"/>
              </w:rPr>
              <w:t>Kütüphaneden faydalanan öğrenci oranı</w:t>
            </w:r>
          </w:p>
        </w:tc>
        <w:tc>
          <w:tcPr>
            <w:tcW w:w="957" w:type="dxa"/>
            <w:shd w:val="clear" w:color="auto" w:fill="auto"/>
            <w:noWrap/>
            <w:vAlign w:val="center"/>
          </w:tcPr>
          <w:p w:rsidR="00A0373D" w:rsidRPr="003322A4" w:rsidRDefault="00CE0226" w:rsidP="004029BA">
            <w:pPr>
              <w:spacing w:after="0" w:line="240" w:lineRule="auto"/>
              <w:rPr>
                <w:sz w:val="22"/>
                <w:szCs w:val="22"/>
              </w:rPr>
            </w:pPr>
            <w:r>
              <w:rPr>
                <w:sz w:val="22"/>
                <w:szCs w:val="22"/>
              </w:rPr>
              <w:t>800</w:t>
            </w:r>
          </w:p>
        </w:tc>
        <w:tc>
          <w:tcPr>
            <w:tcW w:w="1092" w:type="dxa"/>
            <w:gridSpan w:val="2"/>
            <w:shd w:val="clear" w:color="auto" w:fill="auto"/>
            <w:noWrap/>
            <w:vAlign w:val="center"/>
          </w:tcPr>
          <w:p w:rsidR="00A0373D" w:rsidRPr="003322A4" w:rsidRDefault="00CE0226" w:rsidP="004029BA">
            <w:pPr>
              <w:spacing w:after="0" w:line="240" w:lineRule="auto"/>
              <w:rPr>
                <w:sz w:val="22"/>
                <w:szCs w:val="22"/>
              </w:rPr>
            </w:pPr>
            <w:r>
              <w:rPr>
                <w:sz w:val="22"/>
                <w:szCs w:val="22"/>
              </w:rPr>
              <w:t>850</w:t>
            </w:r>
          </w:p>
        </w:tc>
        <w:tc>
          <w:tcPr>
            <w:tcW w:w="1041" w:type="dxa"/>
          </w:tcPr>
          <w:p w:rsidR="00A0373D" w:rsidRPr="003322A4" w:rsidRDefault="00CE0226" w:rsidP="004029BA">
            <w:pPr>
              <w:spacing w:after="0" w:line="240" w:lineRule="auto"/>
              <w:rPr>
                <w:sz w:val="22"/>
                <w:szCs w:val="22"/>
              </w:rPr>
            </w:pPr>
            <w:r>
              <w:rPr>
                <w:sz w:val="22"/>
                <w:szCs w:val="22"/>
              </w:rPr>
              <w:t>850</w:t>
            </w:r>
          </w:p>
        </w:tc>
        <w:tc>
          <w:tcPr>
            <w:tcW w:w="1007" w:type="dxa"/>
          </w:tcPr>
          <w:p w:rsidR="00A0373D" w:rsidRPr="003322A4" w:rsidRDefault="00CE0226" w:rsidP="004029BA">
            <w:pPr>
              <w:spacing w:after="0" w:line="240" w:lineRule="auto"/>
              <w:rPr>
                <w:sz w:val="22"/>
                <w:szCs w:val="22"/>
              </w:rPr>
            </w:pPr>
            <w:r>
              <w:rPr>
                <w:sz w:val="22"/>
                <w:szCs w:val="22"/>
              </w:rPr>
              <w:t>800</w:t>
            </w:r>
          </w:p>
        </w:tc>
        <w:tc>
          <w:tcPr>
            <w:tcW w:w="1092" w:type="dxa"/>
          </w:tcPr>
          <w:p w:rsidR="00A0373D" w:rsidRPr="003322A4" w:rsidRDefault="00CE0226" w:rsidP="004029BA">
            <w:pPr>
              <w:spacing w:after="0" w:line="240" w:lineRule="auto"/>
              <w:rPr>
                <w:sz w:val="22"/>
                <w:szCs w:val="22"/>
              </w:rPr>
            </w:pPr>
            <w:r>
              <w:rPr>
                <w:sz w:val="22"/>
                <w:szCs w:val="22"/>
              </w:rPr>
              <w:t>800</w:t>
            </w:r>
          </w:p>
        </w:tc>
        <w:tc>
          <w:tcPr>
            <w:tcW w:w="1005" w:type="dxa"/>
          </w:tcPr>
          <w:p w:rsidR="00A0373D" w:rsidRPr="003322A4" w:rsidRDefault="00CE0226" w:rsidP="004029BA">
            <w:pPr>
              <w:spacing w:after="0" w:line="240" w:lineRule="auto"/>
              <w:rPr>
                <w:sz w:val="22"/>
                <w:szCs w:val="22"/>
              </w:rPr>
            </w:pPr>
            <w:r>
              <w:rPr>
                <w:sz w:val="22"/>
                <w:szCs w:val="22"/>
              </w:rPr>
              <w:t>800</w:t>
            </w:r>
          </w:p>
        </w:tc>
      </w:tr>
      <w:tr w:rsidR="00A0373D" w:rsidRPr="00A47F2F" w:rsidTr="00494C8B">
        <w:trPr>
          <w:gridAfter w:val="1"/>
          <w:wAfter w:w="15" w:type="dxa"/>
          <w:trHeight w:val="549"/>
        </w:trPr>
        <w:tc>
          <w:tcPr>
            <w:tcW w:w="1757" w:type="dxa"/>
            <w:shd w:val="clear" w:color="auto" w:fill="auto"/>
          </w:tcPr>
          <w:p w:rsidR="00A0373D" w:rsidRDefault="00A0373D">
            <w:r w:rsidRPr="00DF6042">
              <w:rPr>
                <w:b/>
                <w:bCs/>
                <w:color w:val="FF0000"/>
                <w:sz w:val="22"/>
                <w:szCs w:val="22"/>
              </w:rPr>
              <w:t>PG.3.1.</w:t>
            </w:r>
            <w:r>
              <w:rPr>
                <w:b/>
                <w:bCs/>
                <w:color w:val="FF0000"/>
                <w:sz w:val="22"/>
                <w:szCs w:val="22"/>
              </w:rPr>
              <w:t>6</w:t>
            </w:r>
          </w:p>
        </w:tc>
        <w:tc>
          <w:tcPr>
            <w:tcW w:w="5042" w:type="dxa"/>
            <w:shd w:val="clear" w:color="auto" w:fill="auto"/>
            <w:vAlign w:val="center"/>
          </w:tcPr>
          <w:p w:rsidR="00A0373D" w:rsidRPr="00633294" w:rsidRDefault="00A0373D" w:rsidP="004029BA">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rsidR="00A0373D" w:rsidRPr="003322A4" w:rsidRDefault="00CE0226" w:rsidP="004029BA">
            <w:pPr>
              <w:spacing w:after="0" w:line="240" w:lineRule="auto"/>
              <w:rPr>
                <w:sz w:val="22"/>
                <w:szCs w:val="22"/>
              </w:rPr>
            </w:pPr>
            <w:r>
              <w:rPr>
                <w:sz w:val="22"/>
                <w:szCs w:val="22"/>
              </w:rPr>
              <w:t>2</w:t>
            </w:r>
          </w:p>
        </w:tc>
        <w:tc>
          <w:tcPr>
            <w:tcW w:w="1092" w:type="dxa"/>
            <w:gridSpan w:val="2"/>
            <w:shd w:val="clear" w:color="auto" w:fill="auto"/>
            <w:noWrap/>
            <w:vAlign w:val="center"/>
          </w:tcPr>
          <w:p w:rsidR="00A0373D" w:rsidRPr="003322A4" w:rsidRDefault="00CE0226" w:rsidP="004029BA">
            <w:pPr>
              <w:spacing w:after="0" w:line="240" w:lineRule="auto"/>
              <w:rPr>
                <w:sz w:val="22"/>
                <w:szCs w:val="22"/>
              </w:rPr>
            </w:pPr>
            <w:r>
              <w:rPr>
                <w:sz w:val="22"/>
                <w:szCs w:val="22"/>
              </w:rPr>
              <w:t>3</w:t>
            </w:r>
          </w:p>
        </w:tc>
        <w:tc>
          <w:tcPr>
            <w:tcW w:w="1041" w:type="dxa"/>
          </w:tcPr>
          <w:p w:rsidR="00A0373D" w:rsidRPr="003322A4" w:rsidRDefault="00CE0226" w:rsidP="004029BA">
            <w:pPr>
              <w:spacing w:after="0" w:line="240" w:lineRule="auto"/>
              <w:rPr>
                <w:sz w:val="22"/>
                <w:szCs w:val="22"/>
              </w:rPr>
            </w:pPr>
            <w:r>
              <w:rPr>
                <w:sz w:val="22"/>
                <w:szCs w:val="22"/>
              </w:rPr>
              <w:t>4</w:t>
            </w:r>
          </w:p>
        </w:tc>
        <w:tc>
          <w:tcPr>
            <w:tcW w:w="1007" w:type="dxa"/>
          </w:tcPr>
          <w:p w:rsidR="00A0373D" w:rsidRPr="003322A4" w:rsidRDefault="00CE0226" w:rsidP="004029BA">
            <w:pPr>
              <w:spacing w:after="0" w:line="240" w:lineRule="auto"/>
              <w:rPr>
                <w:sz w:val="22"/>
                <w:szCs w:val="22"/>
              </w:rPr>
            </w:pPr>
            <w:r>
              <w:rPr>
                <w:sz w:val="22"/>
                <w:szCs w:val="22"/>
              </w:rPr>
              <w:t>5</w:t>
            </w:r>
          </w:p>
        </w:tc>
        <w:tc>
          <w:tcPr>
            <w:tcW w:w="1092" w:type="dxa"/>
          </w:tcPr>
          <w:p w:rsidR="00A0373D" w:rsidRPr="003322A4" w:rsidRDefault="00CE0226" w:rsidP="004029BA">
            <w:pPr>
              <w:spacing w:after="0" w:line="240" w:lineRule="auto"/>
              <w:rPr>
                <w:sz w:val="22"/>
                <w:szCs w:val="22"/>
              </w:rPr>
            </w:pPr>
            <w:r>
              <w:rPr>
                <w:sz w:val="22"/>
                <w:szCs w:val="22"/>
              </w:rPr>
              <w:t>6</w:t>
            </w:r>
          </w:p>
        </w:tc>
        <w:tc>
          <w:tcPr>
            <w:tcW w:w="1005" w:type="dxa"/>
          </w:tcPr>
          <w:p w:rsidR="00A0373D" w:rsidRPr="003322A4" w:rsidRDefault="00CE0226" w:rsidP="004029BA">
            <w:pPr>
              <w:spacing w:after="0" w:line="240" w:lineRule="auto"/>
              <w:rPr>
                <w:sz w:val="22"/>
                <w:szCs w:val="22"/>
              </w:rPr>
            </w:pPr>
            <w:r>
              <w:rPr>
                <w:sz w:val="22"/>
                <w:szCs w:val="22"/>
              </w:rPr>
              <w:t>7</w:t>
            </w:r>
          </w:p>
        </w:tc>
      </w:tr>
    </w:tbl>
    <w:p w:rsidR="007C1C88" w:rsidRDefault="007C1C88" w:rsidP="007C1C88">
      <w:pPr>
        <w:rPr>
          <w:b/>
          <w:sz w:val="28"/>
        </w:rPr>
      </w:pPr>
    </w:p>
    <w:p w:rsidR="00CE0226" w:rsidRDefault="00CE0226" w:rsidP="007C1C88">
      <w:pPr>
        <w:rPr>
          <w:b/>
          <w:sz w:val="28"/>
        </w:rPr>
      </w:pPr>
    </w:p>
    <w:p w:rsidR="00CE0226" w:rsidRDefault="00CE0226" w:rsidP="007C1C88">
      <w:pPr>
        <w:rPr>
          <w:b/>
          <w:sz w:val="28"/>
        </w:rPr>
      </w:pPr>
    </w:p>
    <w:p w:rsidR="00CE0226" w:rsidRDefault="00CE0226" w:rsidP="007C1C88">
      <w:pPr>
        <w:rPr>
          <w:b/>
          <w:sz w:val="28"/>
        </w:rPr>
      </w:pPr>
    </w:p>
    <w:p w:rsidR="00CE0226" w:rsidRDefault="00CE0226" w:rsidP="007C1C88">
      <w:pPr>
        <w:rPr>
          <w:b/>
          <w:sz w:val="28"/>
        </w:rPr>
      </w:pPr>
    </w:p>
    <w:p w:rsidR="00CE0226" w:rsidRDefault="00CE0226" w:rsidP="007C1C88">
      <w:pPr>
        <w:rPr>
          <w:b/>
          <w:sz w:val="28"/>
        </w:rPr>
      </w:pPr>
    </w:p>
    <w:p w:rsidR="00CE0226" w:rsidRDefault="00CE0226" w:rsidP="007C1C88">
      <w:pPr>
        <w:rPr>
          <w:b/>
          <w:sz w:val="28"/>
        </w:rPr>
      </w:pPr>
    </w:p>
    <w:p w:rsidR="007C1C88" w:rsidRPr="002B6FDB" w:rsidRDefault="007C1C88" w:rsidP="007C1C88">
      <w:pPr>
        <w:rPr>
          <w:b/>
          <w:sz w:val="28"/>
        </w:rPr>
      </w:pPr>
      <w:r w:rsidRPr="002B6FDB">
        <w:rPr>
          <w:b/>
          <w:sz w:val="28"/>
        </w:rPr>
        <w:lastRenderedPageBreak/>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64"/>
        <w:gridCol w:w="6349"/>
        <w:gridCol w:w="3172"/>
        <w:gridCol w:w="3175"/>
      </w:tblGrid>
      <w:tr w:rsidR="007C1C88" w:rsidRPr="00A47F2F" w:rsidTr="004029BA">
        <w:trPr>
          <w:trHeight w:val="441"/>
          <w:tblHeader/>
        </w:trPr>
        <w:tc>
          <w:tcPr>
            <w:tcW w:w="353" w:type="pct"/>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CE0226" w:rsidRPr="00A47F2F" w:rsidTr="004029BA">
        <w:trPr>
          <w:trHeight w:val="567"/>
        </w:trPr>
        <w:tc>
          <w:tcPr>
            <w:tcW w:w="353" w:type="pct"/>
            <w:shd w:val="clear" w:color="auto" w:fill="auto"/>
            <w:noWrap/>
            <w:vAlign w:val="center"/>
            <w:hideMark/>
          </w:tcPr>
          <w:p w:rsidR="00CE0226" w:rsidRPr="00A47F2F" w:rsidRDefault="00CE0226" w:rsidP="008C6F67">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rsidR="00CE0226" w:rsidRPr="00A47F2F" w:rsidRDefault="00CE0226" w:rsidP="004029BA">
            <w:pPr>
              <w:spacing w:after="0" w:line="240" w:lineRule="auto"/>
              <w:jc w:val="both"/>
              <w:rPr>
                <w:color w:val="000000"/>
                <w:szCs w:val="24"/>
              </w:rPr>
            </w:pPr>
            <w:r w:rsidRPr="004029BA">
              <w:rPr>
                <w:color w:val="000000"/>
                <w:szCs w:val="24"/>
              </w:rPr>
              <w:t>Geleceğin Labarotuvar Sınıflarının kurulumu için alternatif</w:t>
            </w:r>
            <w:r>
              <w:rPr>
                <w:color w:val="000000"/>
                <w:szCs w:val="24"/>
              </w:rPr>
              <w:t xml:space="preserve"> kaynakların hayata geçirilmesi</w:t>
            </w:r>
          </w:p>
        </w:tc>
        <w:tc>
          <w:tcPr>
            <w:tcW w:w="1161" w:type="pct"/>
            <w:shd w:val="clear" w:color="auto" w:fill="auto"/>
            <w:vAlign w:val="center"/>
          </w:tcPr>
          <w:p w:rsidR="00CE0226" w:rsidRDefault="00CE0226" w:rsidP="0079151C">
            <w:pPr>
              <w:spacing w:after="0" w:line="240" w:lineRule="auto"/>
              <w:jc w:val="center"/>
              <w:rPr>
                <w:color w:val="000000"/>
                <w:szCs w:val="24"/>
              </w:rPr>
            </w:pPr>
            <w:r>
              <w:rPr>
                <w:color w:val="000000"/>
                <w:szCs w:val="24"/>
              </w:rPr>
              <w:t>Mustafa MENGİ</w:t>
            </w:r>
          </w:p>
          <w:p w:rsidR="00CE0226" w:rsidRPr="00A47F2F" w:rsidRDefault="00CE0226" w:rsidP="0079151C">
            <w:pPr>
              <w:spacing w:after="0" w:line="240" w:lineRule="auto"/>
              <w:jc w:val="center"/>
              <w:rPr>
                <w:color w:val="000000"/>
                <w:szCs w:val="24"/>
              </w:rPr>
            </w:pPr>
            <w:r>
              <w:rPr>
                <w:color w:val="000000"/>
                <w:szCs w:val="24"/>
              </w:rPr>
              <w:t>Müdür Yardımcısı</w:t>
            </w:r>
          </w:p>
        </w:tc>
        <w:tc>
          <w:tcPr>
            <w:tcW w:w="1162" w:type="pct"/>
            <w:shd w:val="clear" w:color="auto" w:fill="auto"/>
            <w:vAlign w:val="center"/>
          </w:tcPr>
          <w:p w:rsidR="00CE0226" w:rsidRPr="00A47F2F" w:rsidRDefault="00CE0226" w:rsidP="0079151C">
            <w:pPr>
              <w:spacing w:after="0" w:line="240" w:lineRule="auto"/>
              <w:jc w:val="center"/>
              <w:rPr>
                <w:color w:val="000000"/>
                <w:szCs w:val="24"/>
              </w:rPr>
            </w:pPr>
            <w:r>
              <w:rPr>
                <w:color w:val="000000"/>
                <w:szCs w:val="24"/>
              </w:rPr>
              <w:t>Eğitim Öğretim Süresi İçinde</w:t>
            </w:r>
          </w:p>
        </w:tc>
      </w:tr>
      <w:tr w:rsidR="00CE0226" w:rsidRPr="00A47F2F" w:rsidTr="004029BA">
        <w:trPr>
          <w:trHeight w:val="567"/>
        </w:trPr>
        <w:tc>
          <w:tcPr>
            <w:tcW w:w="353" w:type="pct"/>
            <w:shd w:val="clear" w:color="auto" w:fill="auto"/>
            <w:noWrap/>
            <w:vAlign w:val="center"/>
          </w:tcPr>
          <w:p w:rsidR="00CE0226" w:rsidRPr="00A47F2F" w:rsidRDefault="00CE0226" w:rsidP="008C6F6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rsidR="00CE0226" w:rsidRPr="00A47F2F" w:rsidRDefault="00CE0226" w:rsidP="008C6F67">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rsidR="00170F0F" w:rsidRDefault="00170F0F" w:rsidP="00170F0F">
            <w:pPr>
              <w:spacing w:after="0" w:line="240" w:lineRule="auto"/>
              <w:jc w:val="center"/>
              <w:rPr>
                <w:color w:val="000000"/>
                <w:szCs w:val="24"/>
              </w:rPr>
            </w:pPr>
            <w:r>
              <w:rPr>
                <w:color w:val="000000"/>
                <w:szCs w:val="24"/>
              </w:rPr>
              <w:t>Elif BAYARÇELİK</w:t>
            </w:r>
          </w:p>
          <w:p w:rsidR="00CE0226" w:rsidRPr="00A47F2F" w:rsidRDefault="00CE0226" w:rsidP="00CE0226">
            <w:pPr>
              <w:spacing w:after="0" w:line="240" w:lineRule="auto"/>
              <w:jc w:val="center"/>
              <w:rPr>
                <w:color w:val="000000"/>
                <w:szCs w:val="24"/>
              </w:rPr>
            </w:pPr>
            <w:r>
              <w:rPr>
                <w:color w:val="000000"/>
                <w:szCs w:val="24"/>
              </w:rPr>
              <w:t>Müdür Yardımcısı</w:t>
            </w:r>
          </w:p>
        </w:tc>
        <w:tc>
          <w:tcPr>
            <w:tcW w:w="1162" w:type="pct"/>
            <w:shd w:val="clear" w:color="auto" w:fill="auto"/>
            <w:vAlign w:val="center"/>
          </w:tcPr>
          <w:p w:rsidR="00CE0226" w:rsidRPr="00A47F2F" w:rsidRDefault="00CE0226" w:rsidP="0079151C">
            <w:pPr>
              <w:spacing w:after="0" w:line="240" w:lineRule="auto"/>
              <w:jc w:val="center"/>
              <w:rPr>
                <w:color w:val="000000"/>
                <w:szCs w:val="24"/>
              </w:rPr>
            </w:pPr>
            <w:r>
              <w:rPr>
                <w:color w:val="000000"/>
                <w:szCs w:val="24"/>
              </w:rPr>
              <w:t>Ekim ve Nisan Ayı</w:t>
            </w:r>
          </w:p>
        </w:tc>
      </w:tr>
      <w:tr w:rsidR="00CE0226" w:rsidRPr="00A47F2F" w:rsidTr="004029BA">
        <w:trPr>
          <w:trHeight w:val="567"/>
        </w:trPr>
        <w:tc>
          <w:tcPr>
            <w:tcW w:w="353" w:type="pct"/>
            <w:shd w:val="clear" w:color="auto" w:fill="auto"/>
            <w:noWrap/>
            <w:vAlign w:val="center"/>
          </w:tcPr>
          <w:p w:rsidR="00CE0226" w:rsidRPr="00A47F2F" w:rsidRDefault="00CE0226" w:rsidP="008C6F67">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shd w:val="clear" w:color="auto" w:fill="auto"/>
            <w:vAlign w:val="center"/>
          </w:tcPr>
          <w:p w:rsidR="00CE0226" w:rsidRPr="004029BA" w:rsidRDefault="00CE0226" w:rsidP="004029BA">
            <w:pPr>
              <w:spacing w:after="0" w:line="240" w:lineRule="auto"/>
              <w:jc w:val="both"/>
              <w:rPr>
                <w:szCs w:val="24"/>
              </w:rPr>
            </w:pPr>
            <w:r w:rsidRPr="004029BA">
              <w:rPr>
                <w:szCs w:val="24"/>
              </w:rPr>
              <w:t>Beslenme Dostu Okul Sertifikasının alınmasına yönelik faaliyetlerin düzenlenmesi</w:t>
            </w:r>
          </w:p>
          <w:p w:rsidR="00CE0226" w:rsidRPr="00A47F2F" w:rsidRDefault="00CE0226" w:rsidP="004029BA">
            <w:pPr>
              <w:spacing w:after="0" w:line="240" w:lineRule="auto"/>
              <w:jc w:val="both"/>
              <w:rPr>
                <w:szCs w:val="24"/>
                <w:highlight w:val="green"/>
              </w:rPr>
            </w:pPr>
          </w:p>
        </w:tc>
        <w:tc>
          <w:tcPr>
            <w:tcW w:w="1161" w:type="pct"/>
            <w:shd w:val="clear" w:color="auto" w:fill="auto"/>
            <w:vAlign w:val="center"/>
          </w:tcPr>
          <w:p w:rsidR="00CE0226" w:rsidRDefault="00CE0226" w:rsidP="0079151C">
            <w:pPr>
              <w:spacing w:after="0" w:line="240" w:lineRule="auto"/>
              <w:jc w:val="center"/>
              <w:rPr>
                <w:color w:val="000000"/>
                <w:szCs w:val="24"/>
              </w:rPr>
            </w:pPr>
            <w:r>
              <w:rPr>
                <w:color w:val="000000"/>
                <w:szCs w:val="24"/>
              </w:rPr>
              <w:t>Mustafa MENGİ</w:t>
            </w:r>
          </w:p>
          <w:p w:rsidR="00CE0226" w:rsidRPr="00A47F2F" w:rsidRDefault="00CE0226" w:rsidP="0079151C">
            <w:pPr>
              <w:spacing w:after="0" w:line="240" w:lineRule="auto"/>
              <w:jc w:val="center"/>
              <w:rPr>
                <w:color w:val="000000"/>
                <w:szCs w:val="24"/>
              </w:rPr>
            </w:pPr>
            <w:r>
              <w:rPr>
                <w:color w:val="000000"/>
                <w:szCs w:val="24"/>
              </w:rPr>
              <w:t>Müdür Yardımcısı</w:t>
            </w:r>
          </w:p>
        </w:tc>
        <w:tc>
          <w:tcPr>
            <w:tcW w:w="1162" w:type="pct"/>
            <w:shd w:val="clear" w:color="auto" w:fill="auto"/>
            <w:vAlign w:val="center"/>
          </w:tcPr>
          <w:p w:rsidR="00CE0226" w:rsidRPr="00A47F2F" w:rsidRDefault="00CE0226" w:rsidP="0079151C">
            <w:pPr>
              <w:spacing w:after="0" w:line="240" w:lineRule="auto"/>
              <w:jc w:val="center"/>
              <w:rPr>
                <w:color w:val="000000"/>
                <w:szCs w:val="24"/>
              </w:rPr>
            </w:pPr>
            <w:r>
              <w:rPr>
                <w:color w:val="000000"/>
                <w:szCs w:val="24"/>
              </w:rPr>
              <w:t>Eğitim Öğretim Süresi İçinde</w:t>
            </w:r>
          </w:p>
        </w:tc>
      </w:tr>
      <w:tr w:rsidR="00CE0226" w:rsidRPr="00A47F2F" w:rsidTr="004029BA">
        <w:trPr>
          <w:trHeight w:val="567"/>
        </w:trPr>
        <w:tc>
          <w:tcPr>
            <w:tcW w:w="353" w:type="pct"/>
            <w:shd w:val="clear" w:color="auto" w:fill="auto"/>
            <w:noWrap/>
            <w:vAlign w:val="center"/>
          </w:tcPr>
          <w:p w:rsidR="00CE0226" w:rsidRPr="00A47F2F" w:rsidRDefault="00CE0226" w:rsidP="008C6F67">
            <w:pPr>
              <w:spacing w:after="0" w:line="240" w:lineRule="auto"/>
              <w:jc w:val="center"/>
              <w:rPr>
                <w:b/>
                <w:bCs/>
                <w:color w:val="000000"/>
                <w:szCs w:val="24"/>
              </w:rPr>
            </w:pPr>
            <w:r>
              <w:rPr>
                <w:b/>
                <w:bCs/>
                <w:color w:val="000000"/>
                <w:szCs w:val="24"/>
              </w:rPr>
              <w:t>…</w:t>
            </w:r>
          </w:p>
        </w:tc>
        <w:tc>
          <w:tcPr>
            <w:tcW w:w="2324" w:type="pct"/>
            <w:shd w:val="clear" w:color="auto" w:fill="auto"/>
            <w:vAlign w:val="center"/>
          </w:tcPr>
          <w:p w:rsidR="00CE0226" w:rsidRPr="00A47F2F" w:rsidRDefault="00CE0226" w:rsidP="008C6F67">
            <w:pPr>
              <w:spacing w:after="0" w:line="240" w:lineRule="auto"/>
              <w:jc w:val="both"/>
              <w:rPr>
                <w:szCs w:val="24"/>
                <w:highlight w:val="green"/>
              </w:rPr>
            </w:pPr>
            <w:r w:rsidRPr="004029BA">
              <w:rPr>
                <w:szCs w:val="24"/>
              </w:rPr>
              <w:t>Beyaz Bayrak Sertifikasının alınmasına yönelik faaliyetlerin düzenlenmesi</w:t>
            </w:r>
          </w:p>
        </w:tc>
        <w:tc>
          <w:tcPr>
            <w:tcW w:w="1161" w:type="pct"/>
            <w:shd w:val="clear" w:color="auto" w:fill="auto"/>
            <w:vAlign w:val="center"/>
          </w:tcPr>
          <w:p w:rsidR="00170F0F" w:rsidRDefault="00170F0F" w:rsidP="00170F0F">
            <w:pPr>
              <w:spacing w:after="0" w:line="240" w:lineRule="auto"/>
              <w:jc w:val="center"/>
              <w:rPr>
                <w:color w:val="000000"/>
                <w:szCs w:val="24"/>
              </w:rPr>
            </w:pPr>
            <w:r>
              <w:rPr>
                <w:color w:val="000000"/>
                <w:szCs w:val="24"/>
              </w:rPr>
              <w:t>Elif BAYARÇELİK</w:t>
            </w:r>
          </w:p>
          <w:p w:rsidR="00CE0226" w:rsidRPr="00A47F2F" w:rsidRDefault="00CE0226" w:rsidP="0079151C">
            <w:pPr>
              <w:spacing w:after="0" w:line="240" w:lineRule="auto"/>
              <w:jc w:val="center"/>
              <w:rPr>
                <w:color w:val="000000"/>
                <w:szCs w:val="24"/>
              </w:rPr>
            </w:pPr>
            <w:r>
              <w:rPr>
                <w:color w:val="000000"/>
                <w:szCs w:val="24"/>
              </w:rPr>
              <w:t>Müdür Yardımcısı</w:t>
            </w:r>
          </w:p>
        </w:tc>
        <w:tc>
          <w:tcPr>
            <w:tcW w:w="1162" w:type="pct"/>
            <w:shd w:val="clear" w:color="auto" w:fill="auto"/>
            <w:vAlign w:val="center"/>
          </w:tcPr>
          <w:p w:rsidR="00CE0226" w:rsidRPr="00A47F2F" w:rsidRDefault="00CE0226" w:rsidP="0079151C">
            <w:pPr>
              <w:spacing w:after="0" w:line="240" w:lineRule="auto"/>
              <w:jc w:val="center"/>
              <w:rPr>
                <w:color w:val="000000"/>
                <w:szCs w:val="24"/>
              </w:rPr>
            </w:pPr>
            <w:r>
              <w:rPr>
                <w:color w:val="000000"/>
                <w:szCs w:val="24"/>
              </w:rPr>
              <w:t>Ekim Ayı</w:t>
            </w:r>
          </w:p>
        </w:tc>
      </w:tr>
      <w:tr w:rsidR="00CE0226" w:rsidRPr="00A47F2F" w:rsidTr="004029BA">
        <w:trPr>
          <w:trHeight w:val="567"/>
        </w:trPr>
        <w:tc>
          <w:tcPr>
            <w:tcW w:w="353" w:type="pct"/>
            <w:shd w:val="clear" w:color="auto" w:fill="auto"/>
            <w:noWrap/>
            <w:vAlign w:val="center"/>
          </w:tcPr>
          <w:p w:rsidR="00CE0226" w:rsidRDefault="00CE0226" w:rsidP="008C6F67">
            <w:pPr>
              <w:spacing w:after="0" w:line="240" w:lineRule="auto"/>
              <w:jc w:val="center"/>
              <w:rPr>
                <w:b/>
                <w:bCs/>
                <w:color w:val="000000"/>
                <w:szCs w:val="24"/>
              </w:rPr>
            </w:pPr>
          </w:p>
        </w:tc>
        <w:tc>
          <w:tcPr>
            <w:tcW w:w="2324" w:type="pct"/>
            <w:shd w:val="clear" w:color="auto" w:fill="auto"/>
            <w:vAlign w:val="center"/>
          </w:tcPr>
          <w:p w:rsidR="00CE0226" w:rsidRPr="004029BA" w:rsidRDefault="00CE0226" w:rsidP="008C6F67">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rsidR="00170F0F" w:rsidRDefault="00170F0F" w:rsidP="00170F0F">
            <w:pPr>
              <w:spacing w:after="0" w:line="240" w:lineRule="auto"/>
              <w:jc w:val="center"/>
              <w:rPr>
                <w:color w:val="000000"/>
                <w:szCs w:val="24"/>
              </w:rPr>
            </w:pPr>
            <w:r>
              <w:rPr>
                <w:color w:val="000000"/>
                <w:szCs w:val="24"/>
              </w:rPr>
              <w:t>Elif BAYARÇELİK</w:t>
            </w:r>
          </w:p>
          <w:p w:rsidR="00CE0226" w:rsidRPr="00A47F2F" w:rsidRDefault="00CE0226" w:rsidP="0079151C">
            <w:pPr>
              <w:spacing w:after="0" w:line="240" w:lineRule="auto"/>
              <w:jc w:val="center"/>
              <w:rPr>
                <w:color w:val="000000"/>
                <w:szCs w:val="24"/>
              </w:rPr>
            </w:pPr>
            <w:r>
              <w:rPr>
                <w:color w:val="000000"/>
                <w:szCs w:val="24"/>
              </w:rPr>
              <w:t>Müdür Yardımcısı</w:t>
            </w:r>
          </w:p>
        </w:tc>
        <w:tc>
          <w:tcPr>
            <w:tcW w:w="1162" w:type="pct"/>
            <w:shd w:val="clear" w:color="auto" w:fill="auto"/>
            <w:vAlign w:val="center"/>
          </w:tcPr>
          <w:p w:rsidR="00CE0226" w:rsidRPr="00A47F2F" w:rsidRDefault="00CE0226" w:rsidP="0079151C">
            <w:pPr>
              <w:spacing w:after="0" w:line="240" w:lineRule="auto"/>
              <w:jc w:val="center"/>
              <w:rPr>
                <w:color w:val="000000"/>
                <w:szCs w:val="24"/>
              </w:rPr>
            </w:pPr>
            <w:r>
              <w:rPr>
                <w:color w:val="000000"/>
                <w:szCs w:val="24"/>
              </w:rPr>
              <w:t>Ekim Ayı</w:t>
            </w:r>
          </w:p>
        </w:tc>
      </w:tr>
      <w:tr w:rsidR="00CE0226" w:rsidRPr="00A47F2F" w:rsidTr="004029BA">
        <w:trPr>
          <w:trHeight w:val="567"/>
        </w:trPr>
        <w:tc>
          <w:tcPr>
            <w:tcW w:w="353" w:type="pct"/>
            <w:shd w:val="clear" w:color="auto" w:fill="auto"/>
            <w:noWrap/>
            <w:vAlign w:val="center"/>
          </w:tcPr>
          <w:p w:rsidR="00CE0226" w:rsidRDefault="00CE0226" w:rsidP="008C6F67">
            <w:pPr>
              <w:spacing w:after="0" w:line="240" w:lineRule="auto"/>
              <w:jc w:val="center"/>
              <w:rPr>
                <w:b/>
                <w:bCs/>
                <w:color w:val="000000"/>
                <w:szCs w:val="24"/>
              </w:rPr>
            </w:pPr>
          </w:p>
        </w:tc>
        <w:tc>
          <w:tcPr>
            <w:tcW w:w="2324" w:type="pct"/>
            <w:shd w:val="clear" w:color="auto" w:fill="auto"/>
            <w:vAlign w:val="center"/>
          </w:tcPr>
          <w:p w:rsidR="00CE0226" w:rsidRPr="004029BA" w:rsidRDefault="00CE0226" w:rsidP="008C6F67">
            <w:pPr>
              <w:spacing w:after="0" w:line="240" w:lineRule="auto"/>
              <w:jc w:val="both"/>
              <w:rPr>
                <w:szCs w:val="24"/>
              </w:rPr>
            </w:pPr>
            <w:r>
              <w:rPr>
                <w:szCs w:val="24"/>
              </w:rPr>
              <w:t>Öğrencilere kütüphaneden faydalanmalarına yönelik faaliyetler yapılacaktır.</w:t>
            </w:r>
          </w:p>
        </w:tc>
        <w:tc>
          <w:tcPr>
            <w:tcW w:w="1161" w:type="pct"/>
            <w:shd w:val="clear" w:color="auto" w:fill="auto"/>
            <w:vAlign w:val="center"/>
          </w:tcPr>
          <w:p w:rsidR="00CE0226" w:rsidRDefault="00CE0226" w:rsidP="00CE0226">
            <w:pPr>
              <w:spacing w:after="0" w:line="240" w:lineRule="auto"/>
              <w:jc w:val="center"/>
              <w:rPr>
                <w:color w:val="000000"/>
                <w:szCs w:val="24"/>
              </w:rPr>
            </w:pPr>
            <w:r>
              <w:rPr>
                <w:color w:val="000000"/>
                <w:szCs w:val="24"/>
              </w:rPr>
              <w:t>Mustafa MENGİ</w:t>
            </w:r>
          </w:p>
          <w:p w:rsidR="00CE0226" w:rsidRPr="00A47F2F" w:rsidRDefault="00CE0226" w:rsidP="00CE0226">
            <w:pPr>
              <w:spacing w:after="0" w:line="240" w:lineRule="auto"/>
              <w:jc w:val="center"/>
              <w:rPr>
                <w:color w:val="000000"/>
                <w:szCs w:val="24"/>
              </w:rPr>
            </w:pPr>
            <w:r>
              <w:rPr>
                <w:color w:val="000000"/>
                <w:szCs w:val="24"/>
              </w:rPr>
              <w:t>Müdür Yardımcısı</w:t>
            </w:r>
          </w:p>
        </w:tc>
        <w:tc>
          <w:tcPr>
            <w:tcW w:w="1162" w:type="pct"/>
            <w:shd w:val="clear" w:color="auto" w:fill="auto"/>
            <w:vAlign w:val="center"/>
          </w:tcPr>
          <w:p w:rsidR="00CE0226" w:rsidRPr="00A47F2F" w:rsidRDefault="00CE0226" w:rsidP="0079151C">
            <w:pPr>
              <w:spacing w:after="0" w:line="240" w:lineRule="auto"/>
              <w:jc w:val="center"/>
              <w:rPr>
                <w:color w:val="000000"/>
                <w:szCs w:val="24"/>
              </w:rPr>
            </w:pPr>
            <w:r>
              <w:rPr>
                <w:color w:val="000000"/>
                <w:szCs w:val="24"/>
              </w:rPr>
              <w:t>Ocak ve Temmuz Ayı</w:t>
            </w:r>
          </w:p>
        </w:tc>
      </w:tr>
      <w:tr w:rsidR="00CE0226" w:rsidRPr="00A47F2F" w:rsidTr="004029BA">
        <w:trPr>
          <w:trHeight w:val="567"/>
        </w:trPr>
        <w:tc>
          <w:tcPr>
            <w:tcW w:w="353" w:type="pct"/>
            <w:shd w:val="clear" w:color="auto" w:fill="auto"/>
            <w:noWrap/>
            <w:vAlign w:val="center"/>
          </w:tcPr>
          <w:p w:rsidR="00CE0226" w:rsidRDefault="00CE0226" w:rsidP="008C6F67">
            <w:pPr>
              <w:spacing w:after="0" w:line="240" w:lineRule="auto"/>
              <w:jc w:val="center"/>
              <w:rPr>
                <w:b/>
                <w:bCs/>
                <w:color w:val="000000"/>
                <w:szCs w:val="24"/>
              </w:rPr>
            </w:pPr>
          </w:p>
        </w:tc>
        <w:tc>
          <w:tcPr>
            <w:tcW w:w="2324" w:type="pct"/>
            <w:shd w:val="clear" w:color="auto" w:fill="auto"/>
            <w:vAlign w:val="center"/>
          </w:tcPr>
          <w:p w:rsidR="00CE0226" w:rsidRPr="004029BA" w:rsidRDefault="00CE0226" w:rsidP="008C6F67">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rsidR="00CE0226" w:rsidRDefault="00CE0226" w:rsidP="0079151C">
            <w:pPr>
              <w:spacing w:after="0" w:line="240" w:lineRule="auto"/>
              <w:jc w:val="center"/>
              <w:rPr>
                <w:color w:val="000000"/>
                <w:szCs w:val="24"/>
              </w:rPr>
            </w:pPr>
            <w:r>
              <w:rPr>
                <w:color w:val="000000"/>
                <w:szCs w:val="24"/>
              </w:rPr>
              <w:t>Mustafa MENGİ</w:t>
            </w:r>
          </w:p>
          <w:p w:rsidR="00CE0226" w:rsidRPr="00A47F2F" w:rsidRDefault="00CE0226" w:rsidP="0079151C">
            <w:pPr>
              <w:spacing w:after="0" w:line="240" w:lineRule="auto"/>
              <w:jc w:val="center"/>
              <w:rPr>
                <w:color w:val="000000"/>
                <w:szCs w:val="24"/>
              </w:rPr>
            </w:pPr>
            <w:r>
              <w:rPr>
                <w:color w:val="000000"/>
                <w:szCs w:val="24"/>
              </w:rPr>
              <w:t>Müdür Yardımcısı</w:t>
            </w:r>
          </w:p>
        </w:tc>
        <w:tc>
          <w:tcPr>
            <w:tcW w:w="1162" w:type="pct"/>
            <w:shd w:val="clear" w:color="auto" w:fill="auto"/>
            <w:vAlign w:val="center"/>
          </w:tcPr>
          <w:p w:rsidR="00CE0226" w:rsidRPr="00A47F2F" w:rsidRDefault="00CE0226" w:rsidP="0079151C">
            <w:pPr>
              <w:spacing w:after="0" w:line="240" w:lineRule="auto"/>
              <w:jc w:val="center"/>
              <w:rPr>
                <w:color w:val="000000"/>
                <w:szCs w:val="24"/>
              </w:rPr>
            </w:pPr>
            <w:r>
              <w:rPr>
                <w:color w:val="000000"/>
                <w:szCs w:val="24"/>
              </w:rPr>
              <w:t>Eğitim Öğretim Süresi İçinde</w:t>
            </w:r>
          </w:p>
        </w:tc>
      </w:tr>
    </w:tbl>
    <w:p w:rsidR="007C1C88" w:rsidRDefault="007C1C88" w:rsidP="007C1C88">
      <w:pPr>
        <w:pStyle w:val="Balk1"/>
      </w:pPr>
    </w:p>
    <w:p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rsidR="00CE0226" w:rsidRDefault="00CE0226" w:rsidP="007C1C88">
      <w:pPr>
        <w:jc w:val="both"/>
      </w:pPr>
    </w:p>
    <w:p w:rsidR="007C1C88" w:rsidRDefault="007C1C88" w:rsidP="007C1C88">
      <w:pPr>
        <w:jc w:val="both"/>
        <w:rPr>
          <w:b/>
        </w:rPr>
      </w:pPr>
      <w:r w:rsidRPr="007C4093">
        <w:rPr>
          <w:b/>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7C1C88" w:rsidRPr="00A47F2F" w:rsidTr="008C6F67">
        <w:trPr>
          <w:gridAfter w:val="1"/>
          <w:wAfter w:w="15" w:type="dxa"/>
          <w:trHeight w:val="549"/>
        </w:trPr>
        <w:tc>
          <w:tcPr>
            <w:tcW w:w="1757" w:type="dxa"/>
            <w:shd w:val="clear" w:color="auto" w:fill="auto"/>
            <w:vAlign w:val="center"/>
          </w:tcPr>
          <w:p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7C1C88" w:rsidRPr="003322A4" w:rsidRDefault="00633294"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rsidR="007C1C88" w:rsidRPr="003322A4" w:rsidRDefault="00CE0226" w:rsidP="008C6F67">
            <w:pPr>
              <w:spacing w:after="0" w:line="240" w:lineRule="auto"/>
              <w:rPr>
                <w:sz w:val="22"/>
                <w:szCs w:val="22"/>
              </w:rPr>
            </w:pPr>
            <w:r>
              <w:rPr>
                <w:sz w:val="22"/>
                <w:szCs w:val="22"/>
              </w:rPr>
              <w:t>75</w:t>
            </w:r>
          </w:p>
        </w:tc>
        <w:tc>
          <w:tcPr>
            <w:tcW w:w="1092" w:type="dxa"/>
            <w:gridSpan w:val="2"/>
            <w:shd w:val="clear" w:color="auto" w:fill="auto"/>
            <w:noWrap/>
            <w:vAlign w:val="center"/>
          </w:tcPr>
          <w:p w:rsidR="007C1C88" w:rsidRPr="003322A4" w:rsidRDefault="00CE0226" w:rsidP="008C6F67">
            <w:pPr>
              <w:spacing w:after="0" w:line="240" w:lineRule="auto"/>
              <w:rPr>
                <w:sz w:val="22"/>
                <w:szCs w:val="22"/>
              </w:rPr>
            </w:pPr>
            <w:r>
              <w:rPr>
                <w:sz w:val="22"/>
                <w:szCs w:val="22"/>
              </w:rPr>
              <w:t>85</w:t>
            </w:r>
          </w:p>
        </w:tc>
        <w:tc>
          <w:tcPr>
            <w:tcW w:w="1041" w:type="dxa"/>
          </w:tcPr>
          <w:p w:rsidR="007C1C88" w:rsidRPr="003322A4" w:rsidRDefault="00CE0226" w:rsidP="008C6F67">
            <w:pPr>
              <w:spacing w:after="0" w:line="240" w:lineRule="auto"/>
              <w:rPr>
                <w:sz w:val="22"/>
                <w:szCs w:val="22"/>
              </w:rPr>
            </w:pPr>
            <w:r>
              <w:rPr>
                <w:sz w:val="22"/>
                <w:szCs w:val="22"/>
              </w:rPr>
              <w:t>90</w:t>
            </w:r>
          </w:p>
        </w:tc>
        <w:tc>
          <w:tcPr>
            <w:tcW w:w="1007" w:type="dxa"/>
          </w:tcPr>
          <w:p w:rsidR="007C1C88" w:rsidRPr="003322A4" w:rsidRDefault="00CE0226" w:rsidP="008C6F67">
            <w:pPr>
              <w:spacing w:after="0" w:line="240" w:lineRule="auto"/>
              <w:rPr>
                <w:sz w:val="22"/>
                <w:szCs w:val="22"/>
              </w:rPr>
            </w:pPr>
            <w:r>
              <w:rPr>
                <w:sz w:val="22"/>
                <w:szCs w:val="22"/>
              </w:rPr>
              <w:t>92</w:t>
            </w:r>
          </w:p>
        </w:tc>
        <w:tc>
          <w:tcPr>
            <w:tcW w:w="1092" w:type="dxa"/>
          </w:tcPr>
          <w:p w:rsidR="007C1C88" w:rsidRPr="003322A4" w:rsidRDefault="00CE0226" w:rsidP="008C6F67">
            <w:pPr>
              <w:spacing w:after="0" w:line="240" w:lineRule="auto"/>
              <w:rPr>
                <w:sz w:val="22"/>
                <w:szCs w:val="22"/>
              </w:rPr>
            </w:pPr>
            <w:r>
              <w:rPr>
                <w:sz w:val="22"/>
                <w:szCs w:val="22"/>
              </w:rPr>
              <w:t>95</w:t>
            </w:r>
          </w:p>
        </w:tc>
        <w:tc>
          <w:tcPr>
            <w:tcW w:w="1005" w:type="dxa"/>
          </w:tcPr>
          <w:p w:rsidR="007C1C88" w:rsidRPr="003322A4" w:rsidRDefault="00CE0226" w:rsidP="008C6F67">
            <w:pPr>
              <w:spacing w:after="0" w:line="240" w:lineRule="auto"/>
              <w:rPr>
                <w:sz w:val="22"/>
                <w:szCs w:val="22"/>
              </w:rPr>
            </w:pPr>
            <w:r>
              <w:rPr>
                <w:sz w:val="22"/>
                <w:szCs w:val="22"/>
              </w:rPr>
              <w:t>96</w:t>
            </w:r>
          </w:p>
        </w:tc>
      </w:tr>
      <w:tr w:rsidR="007C1C88" w:rsidRPr="00A47F2F" w:rsidTr="008C6F67">
        <w:trPr>
          <w:gridAfter w:val="1"/>
          <w:wAfter w:w="15" w:type="dxa"/>
          <w:trHeight w:val="549"/>
        </w:trPr>
        <w:tc>
          <w:tcPr>
            <w:tcW w:w="1757" w:type="dxa"/>
            <w:shd w:val="clear" w:color="auto" w:fill="auto"/>
            <w:vAlign w:val="center"/>
          </w:tcPr>
          <w:p w:rsidR="007C1C88" w:rsidRPr="003322A4" w:rsidRDefault="007C1C88" w:rsidP="008C6F6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7C1C88" w:rsidRPr="003322A4" w:rsidRDefault="00135FA9" w:rsidP="00A0373D">
            <w:pPr>
              <w:spacing w:after="0" w:line="240" w:lineRule="auto"/>
              <w:rPr>
                <w:sz w:val="22"/>
                <w:szCs w:val="22"/>
              </w:rPr>
            </w:pPr>
            <w:r w:rsidRPr="00135FA9">
              <w:rPr>
                <w:sz w:val="22"/>
                <w:szCs w:val="22"/>
              </w:rPr>
              <w:t xml:space="preserve">Çalışan Memnuniyet </w:t>
            </w:r>
            <w:r w:rsidR="00A0373D">
              <w:rPr>
                <w:sz w:val="22"/>
                <w:szCs w:val="22"/>
              </w:rPr>
              <w:t>oranı</w:t>
            </w:r>
            <w:r w:rsidR="006D5B38">
              <w:rPr>
                <w:sz w:val="22"/>
                <w:szCs w:val="22"/>
              </w:rPr>
              <w:t xml:space="preserve"> </w:t>
            </w:r>
            <w:r w:rsidR="006D5B38" w:rsidRPr="00633294">
              <w:rPr>
                <w:sz w:val="22"/>
                <w:szCs w:val="22"/>
              </w:rPr>
              <w:t>(%)</w:t>
            </w:r>
          </w:p>
        </w:tc>
        <w:tc>
          <w:tcPr>
            <w:tcW w:w="957" w:type="dxa"/>
            <w:shd w:val="clear" w:color="auto" w:fill="auto"/>
            <w:noWrap/>
            <w:vAlign w:val="center"/>
          </w:tcPr>
          <w:p w:rsidR="007C1C88" w:rsidRPr="003322A4" w:rsidRDefault="00CE0226" w:rsidP="008C6F67">
            <w:pPr>
              <w:spacing w:after="0" w:line="240" w:lineRule="auto"/>
              <w:rPr>
                <w:sz w:val="22"/>
                <w:szCs w:val="22"/>
              </w:rPr>
            </w:pPr>
            <w:r>
              <w:rPr>
                <w:sz w:val="22"/>
                <w:szCs w:val="22"/>
              </w:rPr>
              <w:t>80</w:t>
            </w:r>
          </w:p>
        </w:tc>
        <w:tc>
          <w:tcPr>
            <w:tcW w:w="1092" w:type="dxa"/>
            <w:gridSpan w:val="2"/>
            <w:shd w:val="clear" w:color="auto" w:fill="auto"/>
            <w:noWrap/>
            <w:vAlign w:val="center"/>
          </w:tcPr>
          <w:p w:rsidR="007C1C88" w:rsidRPr="003322A4" w:rsidRDefault="00CE0226" w:rsidP="008C6F67">
            <w:pPr>
              <w:spacing w:after="0" w:line="240" w:lineRule="auto"/>
              <w:rPr>
                <w:sz w:val="22"/>
                <w:szCs w:val="22"/>
              </w:rPr>
            </w:pPr>
            <w:r>
              <w:rPr>
                <w:sz w:val="22"/>
                <w:szCs w:val="22"/>
              </w:rPr>
              <w:t>85</w:t>
            </w:r>
          </w:p>
        </w:tc>
        <w:tc>
          <w:tcPr>
            <w:tcW w:w="1041" w:type="dxa"/>
          </w:tcPr>
          <w:p w:rsidR="007C1C88" w:rsidRPr="003322A4" w:rsidRDefault="00CE0226" w:rsidP="008C6F67">
            <w:pPr>
              <w:spacing w:after="0" w:line="240" w:lineRule="auto"/>
              <w:rPr>
                <w:sz w:val="22"/>
                <w:szCs w:val="22"/>
              </w:rPr>
            </w:pPr>
            <w:r>
              <w:rPr>
                <w:sz w:val="22"/>
                <w:szCs w:val="22"/>
              </w:rPr>
              <w:t>90</w:t>
            </w:r>
          </w:p>
        </w:tc>
        <w:tc>
          <w:tcPr>
            <w:tcW w:w="1007" w:type="dxa"/>
          </w:tcPr>
          <w:p w:rsidR="007C1C88" w:rsidRPr="003322A4" w:rsidRDefault="00CE0226" w:rsidP="008C6F67">
            <w:pPr>
              <w:spacing w:after="0" w:line="240" w:lineRule="auto"/>
              <w:rPr>
                <w:sz w:val="22"/>
                <w:szCs w:val="22"/>
              </w:rPr>
            </w:pPr>
            <w:r>
              <w:rPr>
                <w:sz w:val="22"/>
                <w:szCs w:val="22"/>
              </w:rPr>
              <w:t>90</w:t>
            </w:r>
          </w:p>
        </w:tc>
        <w:tc>
          <w:tcPr>
            <w:tcW w:w="1092" w:type="dxa"/>
          </w:tcPr>
          <w:p w:rsidR="007C1C88" w:rsidRPr="003322A4" w:rsidRDefault="00CE0226" w:rsidP="008C6F67">
            <w:pPr>
              <w:spacing w:after="0" w:line="240" w:lineRule="auto"/>
              <w:rPr>
                <w:sz w:val="22"/>
                <w:szCs w:val="22"/>
              </w:rPr>
            </w:pPr>
            <w:r>
              <w:rPr>
                <w:sz w:val="22"/>
                <w:szCs w:val="22"/>
              </w:rPr>
              <w:t>92</w:t>
            </w:r>
          </w:p>
        </w:tc>
        <w:tc>
          <w:tcPr>
            <w:tcW w:w="1005" w:type="dxa"/>
          </w:tcPr>
          <w:p w:rsidR="007C1C88" w:rsidRPr="003322A4" w:rsidRDefault="00CE0226" w:rsidP="008C6F67">
            <w:pPr>
              <w:spacing w:after="0" w:line="240" w:lineRule="auto"/>
              <w:rPr>
                <w:sz w:val="22"/>
                <w:szCs w:val="22"/>
              </w:rPr>
            </w:pPr>
            <w:r>
              <w:rPr>
                <w:sz w:val="22"/>
                <w:szCs w:val="22"/>
              </w:rPr>
              <w:t>94</w:t>
            </w:r>
          </w:p>
        </w:tc>
      </w:tr>
      <w:tr w:rsidR="006D5B38" w:rsidRPr="00A47F2F" w:rsidTr="008C6F67">
        <w:trPr>
          <w:gridAfter w:val="1"/>
          <w:wAfter w:w="15" w:type="dxa"/>
          <w:trHeight w:val="549"/>
        </w:trPr>
        <w:tc>
          <w:tcPr>
            <w:tcW w:w="1757" w:type="dxa"/>
            <w:shd w:val="clear" w:color="auto" w:fill="auto"/>
            <w:vAlign w:val="center"/>
          </w:tcPr>
          <w:p w:rsidR="006D5B38" w:rsidRPr="003322A4" w:rsidRDefault="006D5B38"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rsidR="006D5B38" w:rsidRPr="00135FA9" w:rsidRDefault="006D5B38" w:rsidP="00A0373D">
            <w:pPr>
              <w:spacing w:after="0" w:line="240" w:lineRule="auto"/>
              <w:rPr>
                <w:sz w:val="22"/>
                <w:szCs w:val="22"/>
              </w:rPr>
            </w:pPr>
            <w:r>
              <w:rPr>
                <w:sz w:val="22"/>
                <w:szCs w:val="22"/>
              </w:rPr>
              <w:t xml:space="preserve">Okul sitelerine giren yıllık haber sayısı </w:t>
            </w:r>
          </w:p>
        </w:tc>
        <w:tc>
          <w:tcPr>
            <w:tcW w:w="957" w:type="dxa"/>
            <w:shd w:val="clear" w:color="auto" w:fill="auto"/>
            <w:noWrap/>
            <w:vAlign w:val="center"/>
          </w:tcPr>
          <w:p w:rsidR="006D5B38" w:rsidRPr="003322A4" w:rsidRDefault="00247AC5" w:rsidP="008C6F67">
            <w:pPr>
              <w:spacing w:after="0" w:line="240" w:lineRule="auto"/>
              <w:rPr>
                <w:sz w:val="22"/>
                <w:szCs w:val="22"/>
              </w:rPr>
            </w:pPr>
            <w:r>
              <w:rPr>
                <w:sz w:val="22"/>
                <w:szCs w:val="22"/>
              </w:rPr>
              <w:t>3</w:t>
            </w:r>
          </w:p>
        </w:tc>
        <w:tc>
          <w:tcPr>
            <w:tcW w:w="1092" w:type="dxa"/>
            <w:gridSpan w:val="2"/>
            <w:shd w:val="clear" w:color="auto" w:fill="auto"/>
            <w:noWrap/>
            <w:vAlign w:val="center"/>
          </w:tcPr>
          <w:p w:rsidR="006D5B38" w:rsidRPr="003322A4" w:rsidRDefault="00247AC5" w:rsidP="008C6F67">
            <w:pPr>
              <w:spacing w:after="0" w:line="240" w:lineRule="auto"/>
              <w:rPr>
                <w:sz w:val="22"/>
                <w:szCs w:val="22"/>
              </w:rPr>
            </w:pPr>
            <w:r>
              <w:rPr>
                <w:sz w:val="22"/>
                <w:szCs w:val="22"/>
              </w:rPr>
              <w:t>4</w:t>
            </w:r>
          </w:p>
        </w:tc>
        <w:tc>
          <w:tcPr>
            <w:tcW w:w="1041" w:type="dxa"/>
          </w:tcPr>
          <w:p w:rsidR="006D5B38" w:rsidRPr="003322A4" w:rsidRDefault="00247AC5" w:rsidP="008C6F67">
            <w:pPr>
              <w:spacing w:after="0" w:line="240" w:lineRule="auto"/>
              <w:rPr>
                <w:sz w:val="22"/>
                <w:szCs w:val="22"/>
              </w:rPr>
            </w:pPr>
            <w:r>
              <w:rPr>
                <w:sz w:val="22"/>
                <w:szCs w:val="22"/>
              </w:rPr>
              <w:t>5</w:t>
            </w:r>
          </w:p>
        </w:tc>
        <w:tc>
          <w:tcPr>
            <w:tcW w:w="1007" w:type="dxa"/>
          </w:tcPr>
          <w:p w:rsidR="006D5B38" w:rsidRPr="003322A4" w:rsidRDefault="00247AC5" w:rsidP="008C6F67">
            <w:pPr>
              <w:spacing w:after="0" w:line="240" w:lineRule="auto"/>
              <w:rPr>
                <w:sz w:val="22"/>
                <w:szCs w:val="22"/>
              </w:rPr>
            </w:pPr>
            <w:r>
              <w:rPr>
                <w:sz w:val="22"/>
                <w:szCs w:val="22"/>
              </w:rPr>
              <w:t>6</w:t>
            </w:r>
          </w:p>
        </w:tc>
        <w:tc>
          <w:tcPr>
            <w:tcW w:w="1092" w:type="dxa"/>
          </w:tcPr>
          <w:p w:rsidR="006D5B38" w:rsidRPr="003322A4" w:rsidRDefault="00247AC5" w:rsidP="008C6F67">
            <w:pPr>
              <w:spacing w:after="0" w:line="240" w:lineRule="auto"/>
              <w:rPr>
                <w:sz w:val="22"/>
                <w:szCs w:val="22"/>
              </w:rPr>
            </w:pPr>
            <w:r>
              <w:rPr>
                <w:sz w:val="22"/>
                <w:szCs w:val="22"/>
              </w:rPr>
              <w:t>7</w:t>
            </w:r>
          </w:p>
        </w:tc>
        <w:tc>
          <w:tcPr>
            <w:tcW w:w="1005" w:type="dxa"/>
          </w:tcPr>
          <w:p w:rsidR="006D5B38" w:rsidRPr="003322A4" w:rsidRDefault="00247AC5" w:rsidP="008C6F67">
            <w:pPr>
              <w:spacing w:after="0" w:line="240" w:lineRule="auto"/>
              <w:rPr>
                <w:sz w:val="22"/>
                <w:szCs w:val="22"/>
              </w:rPr>
            </w:pPr>
            <w:r>
              <w:rPr>
                <w:sz w:val="22"/>
                <w:szCs w:val="22"/>
              </w:rPr>
              <w:t>8</w:t>
            </w:r>
          </w:p>
        </w:tc>
      </w:tr>
      <w:tr w:rsidR="0013693E" w:rsidRPr="00A47F2F" w:rsidTr="008C6F67">
        <w:trPr>
          <w:gridAfter w:val="1"/>
          <w:wAfter w:w="15" w:type="dxa"/>
          <w:trHeight w:val="549"/>
        </w:trPr>
        <w:tc>
          <w:tcPr>
            <w:tcW w:w="1757" w:type="dxa"/>
            <w:shd w:val="clear" w:color="auto" w:fill="auto"/>
            <w:vAlign w:val="center"/>
          </w:tcPr>
          <w:p w:rsidR="0013693E" w:rsidRPr="003322A4" w:rsidRDefault="0013693E"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rsidR="0013693E" w:rsidRDefault="0013693E" w:rsidP="00A0373D">
            <w:pPr>
              <w:spacing w:after="0" w:line="240" w:lineRule="auto"/>
              <w:rPr>
                <w:sz w:val="22"/>
                <w:szCs w:val="22"/>
              </w:rPr>
            </w:pPr>
            <w:r>
              <w:rPr>
                <w:sz w:val="22"/>
                <w:szCs w:val="22"/>
              </w:rPr>
              <w:t>Okul internet sitesi yıllık ziyaretçi sayısı</w:t>
            </w:r>
          </w:p>
        </w:tc>
        <w:tc>
          <w:tcPr>
            <w:tcW w:w="957" w:type="dxa"/>
            <w:shd w:val="clear" w:color="auto" w:fill="auto"/>
            <w:noWrap/>
            <w:vAlign w:val="center"/>
          </w:tcPr>
          <w:p w:rsidR="0013693E" w:rsidRPr="003322A4" w:rsidRDefault="00247AC5" w:rsidP="008C6F67">
            <w:pPr>
              <w:spacing w:after="0" w:line="240" w:lineRule="auto"/>
              <w:rPr>
                <w:sz w:val="22"/>
                <w:szCs w:val="22"/>
              </w:rPr>
            </w:pPr>
            <w:r>
              <w:rPr>
                <w:sz w:val="22"/>
                <w:szCs w:val="22"/>
              </w:rPr>
              <w:t>750</w:t>
            </w:r>
          </w:p>
        </w:tc>
        <w:tc>
          <w:tcPr>
            <w:tcW w:w="1092" w:type="dxa"/>
            <w:gridSpan w:val="2"/>
            <w:shd w:val="clear" w:color="auto" w:fill="auto"/>
            <w:noWrap/>
            <w:vAlign w:val="center"/>
          </w:tcPr>
          <w:p w:rsidR="0013693E" w:rsidRPr="003322A4" w:rsidRDefault="00247AC5" w:rsidP="008C6F67">
            <w:pPr>
              <w:spacing w:after="0" w:line="240" w:lineRule="auto"/>
              <w:rPr>
                <w:sz w:val="22"/>
                <w:szCs w:val="22"/>
              </w:rPr>
            </w:pPr>
            <w:r>
              <w:rPr>
                <w:sz w:val="22"/>
                <w:szCs w:val="22"/>
              </w:rPr>
              <w:t>850</w:t>
            </w:r>
          </w:p>
        </w:tc>
        <w:tc>
          <w:tcPr>
            <w:tcW w:w="1041" w:type="dxa"/>
          </w:tcPr>
          <w:p w:rsidR="0013693E" w:rsidRPr="003322A4" w:rsidRDefault="00247AC5" w:rsidP="008C6F67">
            <w:pPr>
              <w:spacing w:after="0" w:line="240" w:lineRule="auto"/>
              <w:rPr>
                <w:sz w:val="22"/>
                <w:szCs w:val="22"/>
              </w:rPr>
            </w:pPr>
            <w:r>
              <w:rPr>
                <w:sz w:val="22"/>
                <w:szCs w:val="22"/>
              </w:rPr>
              <w:t>1050</w:t>
            </w:r>
          </w:p>
        </w:tc>
        <w:tc>
          <w:tcPr>
            <w:tcW w:w="1007" w:type="dxa"/>
          </w:tcPr>
          <w:p w:rsidR="0013693E" w:rsidRPr="003322A4" w:rsidRDefault="00247AC5" w:rsidP="008C6F67">
            <w:pPr>
              <w:spacing w:after="0" w:line="240" w:lineRule="auto"/>
              <w:rPr>
                <w:sz w:val="22"/>
                <w:szCs w:val="22"/>
              </w:rPr>
            </w:pPr>
            <w:r>
              <w:rPr>
                <w:sz w:val="22"/>
                <w:szCs w:val="22"/>
              </w:rPr>
              <w:t>1500</w:t>
            </w:r>
          </w:p>
        </w:tc>
        <w:tc>
          <w:tcPr>
            <w:tcW w:w="1092" w:type="dxa"/>
          </w:tcPr>
          <w:p w:rsidR="0013693E" w:rsidRPr="003322A4" w:rsidRDefault="00247AC5" w:rsidP="008C6F67">
            <w:pPr>
              <w:spacing w:after="0" w:line="240" w:lineRule="auto"/>
              <w:rPr>
                <w:sz w:val="22"/>
                <w:szCs w:val="22"/>
              </w:rPr>
            </w:pPr>
            <w:r>
              <w:rPr>
                <w:sz w:val="22"/>
                <w:szCs w:val="22"/>
              </w:rPr>
              <w:t>2000</w:t>
            </w:r>
          </w:p>
        </w:tc>
        <w:tc>
          <w:tcPr>
            <w:tcW w:w="1005" w:type="dxa"/>
          </w:tcPr>
          <w:p w:rsidR="0013693E" w:rsidRPr="003322A4" w:rsidRDefault="00247AC5" w:rsidP="008C6F67">
            <w:pPr>
              <w:spacing w:after="0" w:line="240" w:lineRule="auto"/>
              <w:rPr>
                <w:sz w:val="22"/>
                <w:szCs w:val="22"/>
              </w:rPr>
            </w:pPr>
            <w:r>
              <w:rPr>
                <w:sz w:val="22"/>
                <w:szCs w:val="22"/>
              </w:rPr>
              <w:t>2500</w:t>
            </w:r>
          </w:p>
        </w:tc>
      </w:tr>
    </w:tbl>
    <w:p w:rsidR="007C1C88" w:rsidRDefault="007C1C88" w:rsidP="007C1C88">
      <w:pPr>
        <w:rPr>
          <w:b/>
          <w:sz w:val="28"/>
        </w:rPr>
      </w:pPr>
    </w:p>
    <w:p w:rsidR="007C1C88" w:rsidRDefault="007C1C88" w:rsidP="007C1C88">
      <w:pPr>
        <w:rPr>
          <w:b/>
          <w:sz w:val="28"/>
        </w:rPr>
      </w:pPr>
    </w:p>
    <w:p w:rsidR="00285152" w:rsidRDefault="00285152" w:rsidP="007C1C88">
      <w:pPr>
        <w:rPr>
          <w:b/>
          <w:sz w:val="28"/>
        </w:rPr>
      </w:pPr>
    </w:p>
    <w:p w:rsidR="00285152" w:rsidRDefault="00285152" w:rsidP="007C1C88">
      <w:pPr>
        <w:rPr>
          <w:b/>
          <w:sz w:val="28"/>
        </w:rPr>
      </w:pPr>
    </w:p>
    <w:p w:rsidR="007C1C88" w:rsidRDefault="007C1C88" w:rsidP="007C1C88">
      <w:pPr>
        <w:rPr>
          <w:b/>
          <w:sz w:val="28"/>
        </w:rPr>
      </w:pPr>
      <w:r w:rsidRPr="002B6FDB">
        <w:rPr>
          <w:b/>
          <w:sz w:val="28"/>
        </w:rPr>
        <w:t>Eylemler</w:t>
      </w:r>
    </w:p>
    <w:p w:rsidR="007C1C88" w:rsidRPr="002B6FDB" w:rsidRDefault="007C1C88" w:rsidP="007C1C88">
      <w:pPr>
        <w:rPr>
          <w:b/>
          <w:sz w:val="28"/>
        </w:rPr>
      </w:pPr>
    </w:p>
    <w:tbl>
      <w:tblPr>
        <w:tblW w:w="4829" w:type="pct"/>
        <w:tblLayout w:type="fixed"/>
        <w:tblCellMar>
          <w:left w:w="70" w:type="dxa"/>
          <w:right w:w="70" w:type="dxa"/>
        </w:tblCellMar>
        <w:tblLook w:val="04A0"/>
      </w:tblPr>
      <w:tblGrid>
        <w:gridCol w:w="964"/>
        <w:gridCol w:w="6349"/>
        <w:gridCol w:w="3172"/>
        <w:gridCol w:w="3175"/>
      </w:tblGrid>
      <w:tr w:rsidR="007C1C88" w:rsidRPr="00A47F2F"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054154"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54154" w:rsidRPr="00A47F2F" w:rsidRDefault="00054154" w:rsidP="008C6F67">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054154" w:rsidRPr="00A47F2F" w:rsidRDefault="00054154" w:rsidP="00135FA9">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rsidR="00054154" w:rsidRDefault="00054154" w:rsidP="0079151C">
            <w:pPr>
              <w:spacing w:after="0" w:line="240" w:lineRule="auto"/>
              <w:jc w:val="center"/>
              <w:rPr>
                <w:color w:val="000000"/>
                <w:szCs w:val="24"/>
              </w:rPr>
            </w:pPr>
            <w:r>
              <w:rPr>
                <w:color w:val="000000"/>
                <w:szCs w:val="24"/>
              </w:rPr>
              <w:t>Mustafa MENGİ</w:t>
            </w:r>
          </w:p>
          <w:p w:rsidR="00054154" w:rsidRPr="00A47F2F" w:rsidRDefault="00054154" w:rsidP="0079151C">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54154" w:rsidRPr="00A47F2F" w:rsidRDefault="00054154" w:rsidP="0079151C">
            <w:pPr>
              <w:spacing w:after="0" w:line="240" w:lineRule="auto"/>
              <w:jc w:val="center"/>
              <w:rPr>
                <w:color w:val="000000"/>
                <w:szCs w:val="24"/>
              </w:rPr>
            </w:pPr>
            <w:r>
              <w:rPr>
                <w:color w:val="000000"/>
                <w:szCs w:val="24"/>
              </w:rPr>
              <w:t>Eğitim Öğretim Süresi İçinde</w:t>
            </w:r>
          </w:p>
        </w:tc>
      </w:tr>
      <w:tr w:rsidR="00054154"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54154" w:rsidRPr="00A47F2F" w:rsidRDefault="00054154" w:rsidP="00A35C4D">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54154" w:rsidRPr="00A47F2F" w:rsidRDefault="00054154" w:rsidP="00A35C4D">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170F0F" w:rsidRDefault="00170F0F" w:rsidP="00170F0F">
            <w:pPr>
              <w:spacing w:after="0" w:line="240" w:lineRule="auto"/>
              <w:jc w:val="center"/>
              <w:rPr>
                <w:color w:val="000000"/>
                <w:szCs w:val="24"/>
              </w:rPr>
            </w:pPr>
            <w:r>
              <w:rPr>
                <w:color w:val="000000"/>
                <w:szCs w:val="24"/>
              </w:rPr>
              <w:t>Elif BAYARÇELİK</w:t>
            </w:r>
          </w:p>
          <w:p w:rsidR="00054154" w:rsidRPr="00A47F2F" w:rsidRDefault="00054154" w:rsidP="0079151C">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54154" w:rsidRPr="00A47F2F" w:rsidRDefault="00054154" w:rsidP="0079151C">
            <w:pPr>
              <w:spacing w:after="0" w:line="240" w:lineRule="auto"/>
              <w:jc w:val="center"/>
              <w:rPr>
                <w:color w:val="000000"/>
                <w:szCs w:val="24"/>
              </w:rPr>
            </w:pPr>
            <w:r>
              <w:rPr>
                <w:color w:val="000000"/>
                <w:szCs w:val="24"/>
              </w:rPr>
              <w:t>Ekim ve Nisan Ayı</w:t>
            </w:r>
          </w:p>
        </w:tc>
      </w:tr>
      <w:tr w:rsidR="00054154"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4154" w:rsidRPr="00A47F2F" w:rsidRDefault="00054154" w:rsidP="008C6F67">
            <w:pPr>
              <w:spacing w:after="0" w:line="240" w:lineRule="auto"/>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054154" w:rsidRPr="00A47F2F" w:rsidRDefault="00054154" w:rsidP="008C6F67">
            <w:pPr>
              <w:spacing w:after="0" w:line="240" w:lineRule="auto"/>
              <w:jc w:val="both"/>
              <w:rPr>
                <w:szCs w:val="24"/>
                <w:highlight w:val="green"/>
              </w:rPr>
            </w:pPr>
            <w:r w:rsidRPr="006D5B38">
              <w:rPr>
                <w:szCs w:val="24"/>
              </w:rPr>
              <w:t>Okul inter</w:t>
            </w:r>
            <w:r>
              <w:rPr>
                <w:szCs w:val="24"/>
              </w:rPr>
              <w:t>net sitesi</w:t>
            </w:r>
            <w:r w:rsidRPr="006D5B38">
              <w:rPr>
                <w:szCs w:val="24"/>
              </w:rPr>
              <w:t xml:space="preserve"> güncel</w:t>
            </w:r>
            <w:r>
              <w:rPr>
                <w:szCs w:val="24"/>
              </w:rPr>
              <w:t>lenecektir.</w:t>
            </w:r>
          </w:p>
        </w:tc>
        <w:tc>
          <w:tcPr>
            <w:tcW w:w="1161" w:type="pct"/>
            <w:tcBorders>
              <w:top w:val="nil"/>
              <w:left w:val="nil"/>
              <w:bottom w:val="single" w:sz="8" w:space="0" w:color="auto"/>
              <w:right w:val="single" w:sz="8" w:space="0" w:color="auto"/>
            </w:tcBorders>
            <w:shd w:val="clear" w:color="auto" w:fill="auto"/>
            <w:vAlign w:val="center"/>
          </w:tcPr>
          <w:p w:rsidR="00054154" w:rsidRDefault="00054154" w:rsidP="0079151C">
            <w:pPr>
              <w:spacing w:after="0" w:line="240" w:lineRule="auto"/>
              <w:jc w:val="center"/>
              <w:rPr>
                <w:color w:val="000000"/>
                <w:szCs w:val="24"/>
              </w:rPr>
            </w:pPr>
            <w:r>
              <w:rPr>
                <w:color w:val="000000"/>
                <w:szCs w:val="24"/>
              </w:rPr>
              <w:t>Mustafa MENGİ</w:t>
            </w:r>
          </w:p>
          <w:p w:rsidR="00054154" w:rsidRPr="00A47F2F" w:rsidRDefault="00054154" w:rsidP="0079151C">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54154" w:rsidRPr="00A47F2F" w:rsidRDefault="00054154" w:rsidP="0079151C">
            <w:pPr>
              <w:spacing w:after="0" w:line="240" w:lineRule="auto"/>
              <w:jc w:val="center"/>
              <w:rPr>
                <w:color w:val="000000"/>
                <w:szCs w:val="24"/>
              </w:rPr>
            </w:pPr>
            <w:r>
              <w:rPr>
                <w:color w:val="000000"/>
                <w:szCs w:val="24"/>
              </w:rPr>
              <w:t>Eğitim Öğretim Süresi İçinde</w:t>
            </w:r>
          </w:p>
        </w:tc>
      </w:tr>
    </w:tbl>
    <w:p w:rsidR="007C1C88" w:rsidRDefault="007C1C88" w:rsidP="007C1C88">
      <w:pPr>
        <w:jc w:val="both"/>
      </w:pPr>
    </w:p>
    <w:p w:rsidR="00EB1C60" w:rsidRPr="00A47F2F" w:rsidRDefault="00D41148" w:rsidP="003152E4">
      <w:pPr>
        <w:pStyle w:val="Balk1"/>
      </w:pPr>
      <w:r>
        <w:br w:type="page"/>
      </w:r>
      <w:bookmarkStart w:id="54" w:name="_Toc531097547"/>
      <w:r w:rsidR="00EB1C60" w:rsidRPr="00A47F2F">
        <w:lastRenderedPageBreak/>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rsidR="00054154" w:rsidRDefault="00054154" w:rsidP="00054154">
      <w:bookmarkStart w:id="57" w:name="_Toc416085171"/>
      <w:bookmarkStart w:id="58" w:name="_Toc529519472"/>
      <w:r w:rsidRPr="00274491">
        <w:t>Bu bölümünde önümüzdeki beş yıllık süreç içerisinde yapmak istediklerimiz ile</w:t>
      </w:r>
      <w:r>
        <w:t xml:space="preserve"> </w:t>
      </w:r>
      <w:r w:rsidRPr="00274491">
        <w:t xml:space="preserve">yapabileceğimiz hizmetlerin birbiriyle anlamlı bir ilişkide olduğunu göstermektir. </w:t>
      </w:r>
      <w:r>
        <w:t xml:space="preserve"> </w:t>
      </w:r>
      <w:r w:rsidRPr="00274491">
        <w:t>Stratejik plan doğrultusunda kurumun mali yapısı yönetilecek ve</w:t>
      </w:r>
      <w:r>
        <w:t xml:space="preserve"> </w:t>
      </w:r>
      <w:r w:rsidRPr="00274491">
        <w:t>bütçe planlaması yapılacaktır.</w:t>
      </w:r>
      <w:r>
        <w:t xml:space="preserve"> Cumhuriyet </w:t>
      </w:r>
      <w:r w:rsidRPr="00274491">
        <w:t>İlkokulu Müdürlüğünün 2019-2023 Stratejik Planı’nda yer alan stratejik amaçların</w:t>
      </w:r>
      <w:r>
        <w:t xml:space="preserve"> </w:t>
      </w:r>
      <w:r w:rsidRPr="00274491">
        <w:t xml:space="preserve">gerçekleştirilebilmesi için beş yıllık süre için tahmini </w:t>
      </w:r>
      <w:r>
        <w:t xml:space="preserve">325.000 </w:t>
      </w:r>
      <w:r w:rsidRPr="00274491">
        <w:t>TL’lik kaynağa ihtiyaç</w:t>
      </w:r>
      <w:r>
        <w:t xml:space="preserve"> </w:t>
      </w:r>
      <w:r w:rsidRPr="00274491">
        <w:t>duyulmaktadır.</w:t>
      </w:r>
    </w:p>
    <w:p w:rsidR="00054154" w:rsidRPr="00E5229C" w:rsidRDefault="00054154" w:rsidP="00054154"/>
    <w:p w:rsidR="00054154" w:rsidRDefault="00054154" w:rsidP="00054154">
      <w:pPr>
        <w:pStyle w:val="ResimYazs"/>
        <w:spacing w:after="0"/>
        <w:rPr>
          <w:bCs w:val="0"/>
          <w:color w:val="auto"/>
          <w:sz w:val="24"/>
          <w:szCs w:val="24"/>
        </w:rPr>
      </w:pPr>
      <w:r w:rsidRPr="00A47F2F">
        <w:rPr>
          <w:bCs w:val="0"/>
          <w:color w:val="auto"/>
          <w:sz w:val="24"/>
          <w:szCs w:val="24"/>
        </w:rPr>
        <w:t>2019-2023 Stratejik Planı Faaliyet/Proje Maliyetlendirme Tablosu</w:t>
      </w:r>
    </w:p>
    <w:p w:rsidR="00054154" w:rsidRDefault="00054154" w:rsidP="00054154"/>
    <w:tbl>
      <w:tblPr>
        <w:tblpPr w:leftFromText="141" w:rightFromText="141" w:vertAnchor="text" w:tblpY="1"/>
        <w:tblOverlap w:val="neve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054154" w:rsidRPr="00D41148" w:rsidTr="0079151C">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054154" w:rsidRPr="00D41148" w:rsidRDefault="00054154" w:rsidP="0079151C">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54154" w:rsidRPr="00D41148" w:rsidRDefault="00054154" w:rsidP="0079151C">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54154" w:rsidRPr="00D41148" w:rsidRDefault="00054154" w:rsidP="0079151C">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54154" w:rsidRPr="00D41148" w:rsidRDefault="00054154" w:rsidP="0079151C">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54154" w:rsidRPr="00D41148" w:rsidRDefault="00054154" w:rsidP="0079151C">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54154" w:rsidRPr="00D41148" w:rsidRDefault="00054154" w:rsidP="0079151C">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054154" w:rsidRPr="00D41148" w:rsidRDefault="00054154" w:rsidP="0079151C">
            <w:pPr>
              <w:spacing w:after="0" w:line="240" w:lineRule="auto"/>
              <w:rPr>
                <w:b/>
                <w:bCs/>
                <w:color w:val="FFFFFF"/>
                <w:sz w:val="22"/>
                <w:szCs w:val="22"/>
              </w:rPr>
            </w:pPr>
            <w:r w:rsidRPr="00D41148">
              <w:rPr>
                <w:b/>
                <w:bCs/>
                <w:color w:val="FFFFFF"/>
                <w:sz w:val="22"/>
                <w:szCs w:val="22"/>
              </w:rPr>
              <w:t>Toplam</w:t>
            </w:r>
          </w:p>
        </w:tc>
      </w:tr>
      <w:tr w:rsidR="00054154" w:rsidRPr="00D41148" w:rsidTr="0079151C">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054154" w:rsidRPr="00D41148" w:rsidRDefault="00054154" w:rsidP="0079151C">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54154" w:rsidRPr="00D41148" w:rsidRDefault="00054154" w:rsidP="0079151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54154" w:rsidRPr="00D41148" w:rsidRDefault="00054154" w:rsidP="0079151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54154" w:rsidRPr="00D41148" w:rsidRDefault="00054154" w:rsidP="0079151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54154" w:rsidRPr="00D41148" w:rsidRDefault="00054154" w:rsidP="0079151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054154" w:rsidRPr="00D41148" w:rsidRDefault="00054154" w:rsidP="0079151C">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054154" w:rsidRPr="00D41148" w:rsidRDefault="00054154" w:rsidP="0079151C">
            <w:pPr>
              <w:spacing w:after="0" w:line="240" w:lineRule="auto"/>
              <w:rPr>
                <w:b/>
                <w:bCs/>
                <w:color w:val="FFFFFF"/>
                <w:sz w:val="22"/>
                <w:szCs w:val="22"/>
              </w:rPr>
            </w:pPr>
          </w:p>
        </w:tc>
      </w:tr>
      <w:tr w:rsidR="00054154" w:rsidRPr="00D41148" w:rsidTr="0079151C">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054154" w:rsidRPr="00D41148" w:rsidRDefault="00054154" w:rsidP="0079151C">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r>
      <w:tr w:rsidR="00054154" w:rsidRPr="00D41148" w:rsidTr="0079151C">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054154" w:rsidRPr="00D41148" w:rsidRDefault="00054154" w:rsidP="0079151C">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0</w:t>
            </w:r>
          </w:p>
        </w:tc>
      </w:tr>
      <w:tr w:rsidR="00054154" w:rsidRPr="00D41148" w:rsidTr="0079151C">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054154" w:rsidRPr="00D41148" w:rsidRDefault="00054154" w:rsidP="0079151C">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25.000 TL</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60.000 TL</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70.000 TL</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80.000 TL</w:t>
            </w:r>
          </w:p>
        </w:tc>
        <w:tc>
          <w:tcPr>
            <w:tcW w:w="1134" w:type="dxa"/>
            <w:tcBorders>
              <w:top w:val="nil"/>
              <w:left w:val="nil"/>
              <w:bottom w:val="single" w:sz="4"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90.000 TL</w:t>
            </w:r>
          </w:p>
        </w:tc>
        <w:tc>
          <w:tcPr>
            <w:tcW w:w="1560" w:type="dxa"/>
            <w:tcBorders>
              <w:top w:val="nil"/>
              <w:left w:val="nil"/>
              <w:bottom w:val="single" w:sz="4" w:space="0" w:color="000000"/>
              <w:right w:val="single" w:sz="12"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325.000 TL</w:t>
            </w:r>
          </w:p>
        </w:tc>
      </w:tr>
      <w:tr w:rsidR="00054154" w:rsidRPr="00D41148" w:rsidTr="0079151C">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054154" w:rsidRPr="00D41148" w:rsidRDefault="00054154" w:rsidP="0079151C">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25.000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60.000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70.000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80.000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90.000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054154" w:rsidRPr="00D41148" w:rsidRDefault="00054154" w:rsidP="0079151C">
            <w:pPr>
              <w:spacing w:after="0" w:line="240" w:lineRule="auto"/>
              <w:rPr>
                <w:color w:val="000000"/>
                <w:sz w:val="20"/>
                <w:szCs w:val="20"/>
              </w:rPr>
            </w:pPr>
            <w:r>
              <w:rPr>
                <w:color w:val="000000"/>
                <w:sz w:val="20"/>
                <w:szCs w:val="20"/>
              </w:rPr>
              <w:t>325.000 TL</w:t>
            </w:r>
          </w:p>
        </w:tc>
      </w:tr>
    </w:tbl>
    <w:p w:rsidR="00054154" w:rsidRDefault="00054154" w:rsidP="000541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2026"/>
        <w:gridCol w:w="2026"/>
        <w:gridCol w:w="2026"/>
        <w:gridCol w:w="2026"/>
        <w:gridCol w:w="2026"/>
        <w:gridCol w:w="2026"/>
      </w:tblGrid>
      <w:tr w:rsidR="00BB289B" w:rsidRPr="00926DCA" w:rsidTr="0079151C">
        <w:tc>
          <w:tcPr>
            <w:tcW w:w="1838" w:type="dxa"/>
          </w:tcPr>
          <w:p w:rsidR="00054154" w:rsidRPr="00926DCA" w:rsidRDefault="00054154" w:rsidP="0079151C">
            <w:pPr>
              <w:spacing w:after="120" w:line="240" w:lineRule="auto"/>
              <w:jc w:val="both"/>
              <w:rPr>
                <w:rFonts w:eastAsia="Calibri"/>
                <w:sz w:val="22"/>
                <w:szCs w:val="22"/>
                <w:lang w:eastAsia="en-US"/>
              </w:rPr>
            </w:pPr>
            <w:r w:rsidRPr="00926DCA">
              <w:rPr>
                <w:rFonts w:eastAsia="Calibri"/>
                <w:sz w:val="22"/>
                <w:szCs w:val="22"/>
                <w:lang w:eastAsia="en-US"/>
              </w:rPr>
              <w:t xml:space="preserve">Amaç ve Hedef </w:t>
            </w:r>
          </w:p>
        </w:tc>
        <w:tc>
          <w:tcPr>
            <w:tcW w:w="2026" w:type="dxa"/>
          </w:tcPr>
          <w:p w:rsidR="00054154" w:rsidRPr="00926DCA" w:rsidRDefault="00054154" w:rsidP="0079151C">
            <w:pPr>
              <w:spacing w:after="120" w:line="240" w:lineRule="auto"/>
              <w:jc w:val="center"/>
              <w:rPr>
                <w:rFonts w:eastAsia="Calibri"/>
                <w:sz w:val="22"/>
                <w:szCs w:val="22"/>
                <w:lang w:eastAsia="en-US"/>
              </w:rPr>
            </w:pPr>
            <w:r w:rsidRPr="00926DCA">
              <w:rPr>
                <w:rFonts w:eastAsia="Calibri"/>
                <w:sz w:val="22"/>
                <w:szCs w:val="22"/>
                <w:lang w:eastAsia="en-US"/>
              </w:rPr>
              <w:t>2019</w:t>
            </w:r>
          </w:p>
        </w:tc>
        <w:tc>
          <w:tcPr>
            <w:tcW w:w="2026" w:type="dxa"/>
          </w:tcPr>
          <w:p w:rsidR="00054154" w:rsidRPr="00926DCA" w:rsidRDefault="00054154" w:rsidP="0079151C">
            <w:pPr>
              <w:spacing w:after="120" w:line="240" w:lineRule="auto"/>
              <w:jc w:val="center"/>
              <w:rPr>
                <w:rFonts w:eastAsia="Calibri"/>
                <w:sz w:val="22"/>
                <w:szCs w:val="22"/>
                <w:lang w:eastAsia="en-US"/>
              </w:rPr>
            </w:pPr>
            <w:r w:rsidRPr="00926DCA">
              <w:rPr>
                <w:rFonts w:eastAsia="Calibri"/>
                <w:sz w:val="22"/>
                <w:szCs w:val="22"/>
                <w:lang w:eastAsia="en-US"/>
              </w:rPr>
              <w:t>2020</w:t>
            </w:r>
          </w:p>
        </w:tc>
        <w:tc>
          <w:tcPr>
            <w:tcW w:w="2026" w:type="dxa"/>
          </w:tcPr>
          <w:p w:rsidR="00054154" w:rsidRPr="00926DCA" w:rsidRDefault="00054154" w:rsidP="0079151C">
            <w:pPr>
              <w:spacing w:after="120" w:line="240" w:lineRule="auto"/>
              <w:jc w:val="center"/>
              <w:rPr>
                <w:rFonts w:eastAsia="Calibri"/>
                <w:sz w:val="22"/>
                <w:szCs w:val="22"/>
                <w:lang w:eastAsia="en-US"/>
              </w:rPr>
            </w:pPr>
            <w:r w:rsidRPr="00926DCA">
              <w:rPr>
                <w:rFonts w:eastAsia="Calibri"/>
                <w:sz w:val="22"/>
                <w:szCs w:val="22"/>
                <w:lang w:eastAsia="en-US"/>
              </w:rPr>
              <w:t>2021</w:t>
            </w:r>
          </w:p>
        </w:tc>
        <w:tc>
          <w:tcPr>
            <w:tcW w:w="2026" w:type="dxa"/>
          </w:tcPr>
          <w:p w:rsidR="00054154" w:rsidRPr="00926DCA" w:rsidRDefault="00054154" w:rsidP="0079151C">
            <w:pPr>
              <w:spacing w:after="120" w:line="240" w:lineRule="auto"/>
              <w:jc w:val="center"/>
              <w:rPr>
                <w:rFonts w:eastAsia="Calibri"/>
                <w:sz w:val="22"/>
                <w:szCs w:val="22"/>
                <w:lang w:eastAsia="en-US"/>
              </w:rPr>
            </w:pPr>
            <w:r w:rsidRPr="00926DCA">
              <w:rPr>
                <w:rFonts w:eastAsia="Calibri"/>
                <w:sz w:val="22"/>
                <w:szCs w:val="22"/>
                <w:lang w:eastAsia="en-US"/>
              </w:rPr>
              <w:t>2022</w:t>
            </w:r>
          </w:p>
        </w:tc>
        <w:tc>
          <w:tcPr>
            <w:tcW w:w="2026" w:type="dxa"/>
          </w:tcPr>
          <w:p w:rsidR="00054154" w:rsidRPr="00926DCA" w:rsidRDefault="00054154" w:rsidP="0079151C">
            <w:pPr>
              <w:spacing w:after="120" w:line="240" w:lineRule="auto"/>
              <w:jc w:val="center"/>
              <w:rPr>
                <w:rFonts w:eastAsia="Calibri"/>
                <w:sz w:val="22"/>
                <w:szCs w:val="22"/>
                <w:lang w:eastAsia="en-US"/>
              </w:rPr>
            </w:pPr>
            <w:r w:rsidRPr="00926DCA">
              <w:rPr>
                <w:rFonts w:eastAsia="Calibri"/>
                <w:sz w:val="22"/>
                <w:szCs w:val="22"/>
                <w:lang w:eastAsia="en-US"/>
              </w:rPr>
              <w:t>2023</w:t>
            </w:r>
          </w:p>
        </w:tc>
        <w:tc>
          <w:tcPr>
            <w:tcW w:w="2026" w:type="dxa"/>
          </w:tcPr>
          <w:p w:rsidR="00054154" w:rsidRPr="00926DCA" w:rsidRDefault="00054154" w:rsidP="0079151C">
            <w:pPr>
              <w:spacing w:after="120" w:line="240" w:lineRule="auto"/>
              <w:jc w:val="both"/>
              <w:rPr>
                <w:rFonts w:eastAsia="Calibri"/>
                <w:sz w:val="22"/>
                <w:szCs w:val="22"/>
                <w:lang w:eastAsia="en-US"/>
              </w:rPr>
            </w:pPr>
            <w:r w:rsidRPr="00926DCA">
              <w:rPr>
                <w:rFonts w:eastAsia="Calibri"/>
                <w:sz w:val="22"/>
                <w:szCs w:val="22"/>
                <w:lang w:eastAsia="en-US"/>
              </w:rPr>
              <w:t>Toplam Maliyet</w:t>
            </w:r>
          </w:p>
        </w:tc>
      </w:tr>
      <w:tr w:rsidR="00BB289B" w:rsidRPr="00926DCA" w:rsidTr="0079151C">
        <w:tc>
          <w:tcPr>
            <w:tcW w:w="1838" w:type="dxa"/>
          </w:tcPr>
          <w:p w:rsidR="00054154" w:rsidRPr="00926DCA" w:rsidRDefault="00054154" w:rsidP="0079151C">
            <w:pPr>
              <w:spacing w:after="120" w:line="240" w:lineRule="auto"/>
              <w:jc w:val="both"/>
              <w:rPr>
                <w:rFonts w:eastAsia="Calibri"/>
                <w:sz w:val="22"/>
                <w:szCs w:val="22"/>
                <w:lang w:eastAsia="en-US"/>
              </w:rPr>
            </w:pPr>
            <w:r w:rsidRPr="00926DCA">
              <w:rPr>
                <w:rFonts w:eastAsia="Calibri"/>
                <w:sz w:val="22"/>
                <w:szCs w:val="22"/>
                <w:lang w:eastAsia="en-US"/>
              </w:rPr>
              <w:t>Amaç 1</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5.000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13.000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15.000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17.000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20.000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b/>
                <w:color w:val="000000"/>
                <w:sz w:val="22"/>
                <w:szCs w:val="22"/>
                <w:lang w:eastAsia="en-US"/>
              </w:rPr>
            </w:pPr>
            <w:r>
              <w:rPr>
                <w:rFonts w:ascii="Calibri" w:eastAsia="Calibri" w:hAnsi="Calibri"/>
                <w:b/>
                <w:color w:val="000000"/>
                <w:sz w:val="22"/>
                <w:szCs w:val="22"/>
                <w:lang w:eastAsia="en-US"/>
              </w:rPr>
              <w:t>70.000</w:t>
            </w:r>
            <w:r w:rsidRPr="00926DCA">
              <w:rPr>
                <w:rFonts w:ascii="Calibri" w:eastAsia="Calibri" w:hAnsi="Calibri"/>
                <w:b/>
                <w:color w:val="000000"/>
                <w:sz w:val="22"/>
                <w:szCs w:val="22"/>
                <w:lang w:eastAsia="en-US"/>
              </w:rPr>
              <w:t xml:space="preserve"> TL</w:t>
            </w:r>
          </w:p>
        </w:tc>
      </w:tr>
      <w:tr w:rsidR="00BB289B" w:rsidRPr="00926DCA" w:rsidTr="0079151C">
        <w:tc>
          <w:tcPr>
            <w:tcW w:w="1838" w:type="dxa"/>
          </w:tcPr>
          <w:p w:rsidR="00054154" w:rsidRPr="00926DCA" w:rsidRDefault="00054154" w:rsidP="0079151C">
            <w:pPr>
              <w:spacing w:after="120" w:line="240" w:lineRule="auto"/>
              <w:jc w:val="center"/>
              <w:rPr>
                <w:rFonts w:eastAsia="Calibri"/>
                <w:sz w:val="22"/>
                <w:szCs w:val="22"/>
                <w:lang w:eastAsia="en-US"/>
              </w:rPr>
            </w:pPr>
            <w:r w:rsidRPr="00926DCA">
              <w:rPr>
                <w:rFonts w:eastAsia="Calibri"/>
                <w:sz w:val="22"/>
                <w:szCs w:val="22"/>
                <w:lang w:eastAsia="en-US"/>
              </w:rPr>
              <w:t>Hedef 1.1</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5.000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13.000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15.000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17.000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20.000</w:t>
            </w:r>
            <w:r w:rsidRPr="00926DCA">
              <w:rPr>
                <w:rFonts w:ascii="Calibri" w:eastAsia="Calibri" w:hAnsi="Calibri"/>
                <w:color w:val="000000"/>
                <w:sz w:val="22"/>
                <w:szCs w:val="22"/>
                <w:lang w:eastAsia="en-US"/>
              </w:rPr>
              <w:t xml:space="preserve"> TL</w:t>
            </w:r>
          </w:p>
        </w:tc>
        <w:tc>
          <w:tcPr>
            <w:tcW w:w="2026" w:type="dxa"/>
            <w:vAlign w:val="bottom"/>
          </w:tcPr>
          <w:p w:rsidR="00054154" w:rsidRPr="00F302A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70.000</w:t>
            </w:r>
            <w:r w:rsidRPr="00F302AA">
              <w:rPr>
                <w:rFonts w:ascii="Calibri" w:eastAsia="Calibri" w:hAnsi="Calibri"/>
                <w:color w:val="000000"/>
                <w:sz w:val="22"/>
                <w:szCs w:val="22"/>
                <w:lang w:eastAsia="en-US"/>
              </w:rPr>
              <w:t xml:space="preserve"> TL</w:t>
            </w:r>
          </w:p>
        </w:tc>
      </w:tr>
      <w:tr w:rsidR="00BB289B" w:rsidRPr="00926DCA" w:rsidTr="0079151C">
        <w:tc>
          <w:tcPr>
            <w:tcW w:w="1838" w:type="dxa"/>
          </w:tcPr>
          <w:p w:rsidR="00054154" w:rsidRPr="00926DCA" w:rsidRDefault="00054154" w:rsidP="0079151C">
            <w:pPr>
              <w:spacing w:after="120" w:line="240" w:lineRule="auto"/>
              <w:jc w:val="both"/>
              <w:rPr>
                <w:rFonts w:eastAsia="Calibri"/>
                <w:sz w:val="22"/>
                <w:szCs w:val="22"/>
                <w:lang w:eastAsia="en-US"/>
              </w:rPr>
            </w:pPr>
            <w:r w:rsidRPr="00926DCA">
              <w:rPr>
                <w:rFonts w:eastAsia="Calibri"/>
                <w:sz w:val="22"/>
                <w:szCs w:val="22"/>
                <w:lang w:eastAsia="en-US"/>
              </w:rPr>
              <w:t>Amaç 2</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10.000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25.000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30.000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35.000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50.000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b/>
                <w:color w:val="000000"/>
                <w:sz w:val="22"/>
                <w:szCs w:val="22"/>
                <w:lang w:eastAsia="en-US"/>
              </w:rPr>
            </w:pPr>
            <w:r>
              <w:rPr>
                <w:rFonts w:ascii="Calibri" w:eastAsia="Calibri" w:hAnsi="Calibri"/>
                <w:b/>
                <w:color w:val="000000"/>
                <w:sz w:val="22"/>
                <w:szCs w:val="22"/>
                <w:lang w:eastAsia="en-US"/>
              </w:rPr>
              <w:t>150.000</w:t>
            </w:r>
            <w:r w:rsidRPr="00926DCA">
              <w:rPr>
                <w:rFonts w:ascii="Calibri" w:eastAsia="Calibri" w:hAnsi="Calibri"/>
                <w:b/>
                <w:color w:val="000000"/>
                <w:sz w:val="22"/>
                <w:szCs w:val="22"/>
                <w:lang w:eastAsia="en-US"/>
              </w:rPr>
              <w:t xml:space="preserve"> TL</w:t>
            </w:r>
          </w:p>
        </w:tc>
      </w:tr>
      <w:tr w:rsidR="00BB289B" w:rsidRPr="00926DCA" w:rsidTr="0079151C">
        <w:tc>
          <w:tcPr>
            <w:tcW w:w="1838" w:type="dxa"/>
          </w:tcPr>
          <w:p w:rsidR="00054154" w:rsidRPr="00926DCA" w:rsidRDefault="00054154" w:rsidP="0079151C">
            <w:pPr>
              <w:spacing w:after="120" w:line="240" w:lineRule="auto"/>
              <w:jc w:val="center"/>
              <w:rPr>
                <w:rFonts w:eastAsia="Calibri"/>
                <w:sz w:val="22"/>
                <w:szCs w:val="22"/>
                <w:lang w:eastAsia="en-US"/>
              </w:rPr>
            </w:pPr>
            <w:r w:rsidRPr="00926DCA">
              <w:rPr>
                <w:rFonts w:eastAsia="Calibri"/>
                <w:sz w:val="22"/>
                <w:szCs w:val="22"/>
                <w:lang w:eastAsia="en-US"/>
              </w:rPr>
              <w:t>Hedef 2.1</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6.000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15.000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16.000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20.000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30.000</w:t>
            </w:r>
            <w:r w:rsidRPr="00926DCA">
              <w:rPr>
                <w:rFonts w:ascii="Calibri" w:eastAsia="Calibri" w:hAnsi="Calibri"/>
                <w:color w:val="000000"/>
                <w:sz w:val="22"/>
                <w:szCs w:val="22"/>
                <w:lang w:eastAsia="en-US"/>
              </w:rPr>
              <w:t xml:space="preserve"> TL</w:t>
            </w:r>
          </w:p>
        </w:tc>
        <w:tc>
          <w:tcPr>
            <w:tcW w:w="2026" w:type="dxa"/>
            <w:vAlign w:val="bottom"/>
          </w:tcPr>
          <w:p w:rsidR="00054154" w:rsidRPr="00F302A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87.000</w:t>
            </w:r>
            <w:r w:rsidRPr="00F302AA">
              <w:rPr>
                <w:rFonts w:ascii="Calibri" w:eastAsia="Calibri" w:hAnsi="Calibri"/>
                <w:color w:val="000000"/>
                <w:sz w:val="22"/>
                <w:szCs w:val="22"/>
                <w:lang w:eastAsia="en-US"/>
              </w:rPr>
              <w:t xml:space="preserve"> TL</w:t>
            </w:r>
          </w:p>
        </w:tc>
      </w:tr>
      <w:tr w:rsidR="00BB289B" w:rsidRPr="00926DCA" w:rsidTr="0079151C">
        <w:tc>
          <w:tcPr>
            <w:tcW w:w="1838" w:type="dxa"/>
          </w:tcPr>
          <w:p w:rsidR="00054154" w:rsidRPr="00926DCA" w:rsidRDefault="00054154" w:rsidP="0079151C">
            <w:pPr>
              <w:spacing w:after="120" w:line="240" w:lineRule="auto"/>
              <w:jc w:val="center"/>
              <w:rPr>
                <w:rFonts w:eastAsia="Calibri"/>
                <w:sz w:val="22"/>
                <w:szCs w:val="22"/>
                <w:lang w:eastAsia="en-US"/>
              </w:rPr>
            </w:pPr>
            <w:r w:rsidRPr="00926DCA">
              <w:rPr>
                <w:rFonts w:eastAsia="Calibri"/>
                <w:sz w:val="22"/>
                <w:szCs w:val="22"/>
                <w:lang w:eastAsia="en-US"/>
              </w:rPr>
              <w:t>Hedef 2.</w:t>
            </w:r>
            <w:r>
              <w:rPr>
                <w:rFonts w:eastAsia="Calibri"/>
                <w:sz w:val="22"/>
                <w:szCs w:val="22"/>
                <w:lang w:eastAsia="en-US"/>
              </w:rPr>
              <w:t>2</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4.000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10.000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14.000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15.000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20.000 TL</w:t>
            </w:r>
          </w:p>
        </w:tc>
        <w:tc>
          <w:tcPr>
            <w:tcW w:w="2026" w:type="dxa"/>
            <w:vAlign w:val="bottom"/>
          </w:tcPr>
          <w:p w:rsidR="00054154" w:rsidRPr="00F302A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63</w:t>
            </w:r>
            <w:r w:rsidRPr="00F302AA">
              <w:rPr>
                <w:rFonts w:ascii="Calibri" w:eastAsia="Calibri" w:hAnsi="Calibri"/>
                <w:color w:val="000000"/>
                <w:sz w:val="22"/>
                <w:szCs w:val="22"/>
                <w:lang w:eastAsia="en-US"/>
              </w:rPr>
              <w:t>.000 TL</w:t>
            </w:r>
          </w:p>
        </w:tc>
      </w:tr>
      <w:tr w:rsidR="00BB289B" w:rsidRPr="00926DCA" w:rsidTr="0079151C">
        <w:tc>
          <w:tcPr>
            <w:tcW w:w="1838" w:type="dxa"/>
          </w:tcPr>
          <w:p w:rsidR="00054154" w:rsidRPr="00926DCA" w:rsidRDefault="00054154" w:rsidP="0079151C">
            <w:pPr>
              <w:spacing w:after="120" w:line="240" w:lineRule="auto"/>
              <w:jc w:val="both"/>
              <w:rPr>
                <w:rFonts w:eastAsia="Calibri"/>
                <w:sz w:val="22"/>
                <w:szCs w:val="22"/>
                <w:lang w:eastAsia="en-US"/>
              </w:rPr>
            </w:pPr>
            <w:r w:rsidRPr="00926DCA">
              <w:rPr>
                <w:rFonts w:eastAsia="Calibri"/>
                <w:sz w:val="22"/>
                <w:szCs w:val="22"/>
                <w:lang w:eastAsia="en-US"/>
              </w:rPr>
              <w:t>Amaç 3</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10.000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20.000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22.000</w:t>
            </w:r>
            <w:r w:rsidRPr="00926DCA">
              <w:rPr>
                <w:rFonts w:ascii="Calibri" w:eastAsia="Calibri" w:hAnsi="Calibri"/>
                <w:color w:val="000000"/>
                <w:sz w:val="22"/>
                <w:szCs w:val="22"/>
                <w:lang w:eastAsia="en-US"/>
              </w:rPr>
              <w:t>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25.000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28.000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b/>
                <w:color w:val="000000"/>
                <w:sz w:val="22"/>
                <w:szCs w:val="22"/>
                <w:lang w:eastAsia="en-US"/>
              </w:rPr>
            </w:pPr>
            <w:r>
              <w:rPr>
                <w:rFonts w:ascii="Calibri" w:eastAsia="Calibri" w:hAnsi="Calibri"/>
                <w:b/>
                <w:color w:val="000000"/>
                <w:sz w:val="22"/>
                <w:szCs w:val="22"/>
                <w:lang w:eastAsia="en-US"/>
              </w:rPr>
              <w:t>105.000</w:t>
            </w:r>
            <w:r w:rsidRPr="00926DCA">
              <w:rPr>
                <w:rFonts w:ascii="Calibri" w:eastAsia="Calibri" w:hAnsi="Calibri"/>
                <w:b/>
                <w:color w:val="000000"/>
                <w:sz w:val="22"/>
                <w:szCs w:val="22"/>
                <w:lang w:eastAsia="en-US"/>
              </w:rPr>
              <w:t xml:space="preserve"> TL</w:t>
            </w:r>
          </w:p>
        </w:tc>
      </w:tr>
      <w:tr w:rsidR="00BB289B" w:rsidRPr="00926DCA" w:rsidTr="0079151C">
        <w:tc>
          <w:tcPr>
            <w:tcW w:w="1838" w:type="dxa"/>
          </w:tcPr>
          <w:p w:rsidR="00054154" w:rsidRPr="00926DCA" w:rsidRDefault="00054154" w:rsidP="0079151C">
            <w:pPr>
              <w:spacing w:after="120" w:line="240" w:lineRule="auto"/>
              <w:jc w:val="center"/>
              <w:rPr>
                <w:rFonts w:eastAsia="Calibri"/>
                <w:sz w:val="22"/>
                <w:szCs w:val="22"/>
                <w:lang w:eastAsia="en-US"/>
              </w:rPr>
            </w:pPr>
            <w:r w:rsidRPr="00926DCA">
              <w:rPr>
                <w:rFonts w:eastAsia="Calibri"/>
                <w:sz w:val="22"/>
                <w:szCs w:val="22"/>
                <w:lang w:eastAsia="en-US"/>
              </w:rPr>
              <w:lastRenderedPageBreak/>
              <w:t>Hedef 3.1</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10.000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20.000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22.000</w:t>
            </w:r>
            <w:r w:rsidRPr="00926DCA">
              <w:rPr>
                <w:rFonts w:ascii="Calibri" w:eastAsia="Calibri" w:hAnsi="Calibri"/>
                <w:color w:val="000000"/>
                <w:sz w:val="22"/>
                <w:szCs w:val="22"/>
                <w:lang w:eastAsia="en-US"/>
              </w:rPr>
              <w:t>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25.000</w:t>
            </w:r>
            <w:r w:rsidRPr="00926DCA">
              <w:rPr>
                <w:rFonts w:ascii="Calibri" w:eastAsia="Calibri" w:hAnsi="Calibri"/>
                <w:color w:val="000000"/>
                <w:sz w:val="22"/>
                <w:szCs w:val="22"/>
                <w:lang w:eastAsia="en-US"/>
              </w:rPr>
              <w:t xml:space="preserve"> TL</w:t>
            </w:r>
          </w:p>
        </w:tc>
        <w:tc>
          <w:tcPr>
            <w:tcW w:w="2026" w:type="dxa"/>
            <w:vAlign w:val="bottom"/>
          </w:tcPr>
          <w:p w:rsidR="00054154" w:rsidRPr="00926DC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28.000</w:t>
            </w:r>
            <w:r w:rsidRPr="00926DCA">
              <w:rPr>
                <w:rFonts w:ascii="Calibri" w:eastAsia="Calibri" w:hAnsi="Calibri"/>
                <w:color w:val="000000"/>
                <w:sz w:val="22"/>
                <w:szCs w:val="22"/>
                <w:lang w:eastAsia="en-US"/>
              </w:rPr>
              <w:t xml:space="preserve"> TL</w:t>
            </w:r>
          </w:p>
        </w:tc>
        <w:tc>
          <w:tcPr>
            <w:tcW w:w="2026" w:type="dxa"/>
            <w:vAlign w:val="bottom"/>
          </w:tcPr>
          <w:p w:rsidR="00054154" w:rsidRPr="00F302AA" w:rsidRDefault="00054154" w:rsidP="0079151C">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105.000</w:t>
            </w:r>
            <w:r w:rsidRPr="00F302AA">
              <w:rPr>
                <w:rFonts w:ascii="Calibri" w:eastAsia="Calibri" w:hAnsi="Calibri"/>
                <w:color w:val="000000"/>
                <w:sz w:val="22"/>
                <w:szCs w:val="22"/>
                <w:lang w:eastAsia="en-US"/>
              </w:rPr>
              <w:t xml:space="preserve"> TL</w:t>
            </w:r>
          </w:p>
        </w:tc>
      </w:tr>
      <w:tr w:rsidR="00BB289B" w:rsidRPr="00926DCA" w:rsidTr="0079151C">
        <w:tc>
          <w:tcPr>
            <w:tcW w:w="11968" w:type="dxa"/>
            <w:gridSpan w:val="6"/>
          </w:tcPr>
          <w:p w:rsidR="00054154" w:rsidRPr="000E115F" w:rsidRDefault="00054154" w:rsidP="0079151C">
            <w:pPr>
              <w:spacing w:after="120" w:line="240" w:lineRule="auto"/>
              <w:jc w:val="both"/>
              <w:rPr>
                <w:rFonts w:ascii="Calibri" w:eastAsia="Calibri" w:hAnsi="Calibri"/>
                <w:color w:val="FF0000"/>
                <w:sz w:val="22"/>
                <w:szCs w:val="22"/>
                <w:lang w:eastAsia="en-US"/>
              </w:rPr>
            </w:pPr>
            <w:r>
              <w:rPr>
                <w:rFonts w:ascii="Calibri" w:eastAsia="Calibri" w:hAnsi="Calibri"/>
                <w:color w:val="000000"/>
                <w:sz w:val="22"/>
                <w:szCs w:val="22"/>
                <w:lang w:eastAsia="en-US"/>
              </w:rPr>
              <w:t xml:space="preserve">                                                                                                                                                                                                          </w:t>
            </w:r>
            <w:r w:rsidRPr="000E115F">
              <w:rPr>
                <w:rFonts w:eastAsia="Calibri"/>
                <w:color w:val="FF0000"/>
                <w:sz w:val="22"/>
                <w:szCs w:val="22"/>
                <w:lang w:eastAsia="en-US"/>
              </w:rPr>
              <w:t>Toplam Maliyet</w:t>
            </w:r>
          </w:p>
        </w:tc>
        <w:tc>
          <w:tcPr>
            <w:tcW w:w="2026" w:type="dxa"/>
            <w:vAlign w:val="bottom"/>
          </w:tcPr>
          <w:p w:rsidR="00054154" w:rsidRPr="00F302AA" w:rsidRDefault="00054154" w:rsidP="0079151C">
            <w:pPr>
              <w:spacing w:after="120" w:line="240" w:lineRule="auto"/>
              <w:jc w:val="center"/>
              <w:rPr>
                <w:rFonts w:ascii="Calibri" w:eastAsia="Calibri" w:hAnsi="Calibri"/>
                <w:b/>
                <w:color w:val="FF0000"/>
                <w:sz w:val="22"/>
                <w:szCs w:val="22"/>
                <w:lang w:eastAsia="en-US"/>
              </w:rPr>
            </w:pPr>
            <w:r>
              <w:rPr>
                <w:rFonts w:ascii="Calibri" w:eastAsia="Calibri" w:hAnsi="Calibri"/>
                <w:b/>
                <w:color w:val="FF0000"/>
                <w:sz w:val="22"/>
                <w:szCs w:val="22"/>
                <w:lang w:eastAsia="en-US"/>
              </w:rPr>
              <w:t>325</w:t>
            </w:r>
            <w:r w:rsidRPr="00F302AA">
              <w:rPr>
                <w:rFonts w:ascii="Calibri" w:eastAsia="Calibri" w:hAnsi="Calibri"/>
                <w:b/>
                <w:color w:val="FF0000"/>
                <w:sz w:val="22"/>
                <w:szCs w:val="22"/>
                <w:lang w:eastAsia="en-US"/>
              </w:rPr>
              <w:t>.000 TL</w:t>
            </w:r>
          </w:p>
        </w:tc>
      </w:tr>
    </w:tbl>
    <w:p w:rsidR="00054154" w:rsidRDefault="00054154" w:rsidP="00054154"/>
    <w:p w:rsidR="00337637" w:rsidRPr="008D4E73" w:rsidRDefault="00337637" w:rsidP="003152E4">
      <w:pPr>
        <w:pStyle w:val="Balk1"/>
      </w:pPr>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054154">
      <w:bookmarkStart w:id="61" w:name="_Toc531097548"/>
      <w:r w:rsidRPr="00A47F2F">
        <w:t>EKLER:</w:t>
      </w:r>
      <w:bookmarkEnd w:id="61"/>
      <w:r w:rsidRPr="00A47F2F">
        <w:t xml:space="preserve"> </w:t>
      </w:r>
    </w:p>
    <w:p w:rsidR="00054154" w:rsidRPr="009B5A51" w:rsidRDefault="00054154" w:rsidP="00054154">
      <w:pPr>
        <w:spacing w:after="0" w:line="240" w:lineRule="auto"/>
        <w:ind w:firstLine="708"/>
        <w:jc w:val="both"/>
        <w:rPr>
          <w:rFonts w:cs="Arial"/>
          <w:szCs w:val="24"/>
        </w:rPr>
      </w:pPr>
      <w:r w:rsidRPr="009B5A51">
        <w:rPr>
          <w:rFonts w:cs="Arial"/>
          <w:szCs w:val="24"/>
        </w:rPr>
        <w:t>Yukarıda sunulan Hendek Cumhuriyet İlkokulu Müdürlüğü 2019-2</w:t>
      </w:r>
      <w:r>
        <w:rPr>
          <w:rFonts w:cs="Arial"/>
          <w:szCs w:val="24"/>
        </w:rPr>
        <w:t>023 Yılı Stratejik Planı 44 (kırk dört</w:t>
      </w:r>
      <w:r w:rsidRPr="009B5A51">
        <w:rPr>
          <w:rFonts w:cs="Arial"/>
          <w:szCs w:val="24"/>
        </w:rPr>
        <w:t>) sayfadan ibaret olup, tarafımdan incelenmiş ve imza altına alınmıştır.</w:t>
      </w:r>
    </w:p>
    <w:p w:rsidR="00054154" w:rsidRPr="009B5A51" w:rsidRDefault="00054154" w:rsidP="00054154">
      <w:pPr>
        <w:autoSpaceDE w:val="0"/>
        <w:autoSpaceDN w:val="0"/>
        <w:adjustRightInd w:val="0"/>
        <w:spacing w:after="0" w:line="240" w:lineRule="auto"/>
        <w:ind w:firstLine="708"/>
        <w:jc w:val="both"/>
        <w:rPr>
          <w:rFonts w:cs="Arial"/>
          <w:szCs w:val="24"/>
        </w:rPr>
      </w:pPr>
      <w:r w:rsidRPr="009B5A51">
        <w:rPr>
          <w:rFonts w:cs="Arial"/>
          <w:szCs w:val="24"/>
        </w:rPr>
        <w:t xml:space="preserve">                                                                                               </w:t>
      </w:r>
    </w:p>
    <w:p w:rsidR="00054154" w:rsidRDefault="00054154" w:rsidP="00054154">
      <w:pPr>
        <w:autoSpaceDE w:val="0"/>
        <w:autoSpaceDN w:val="0"/>
        <w:adjustRightInd w:val="0"/>
        <w:spacing w:after="0" w:line="240" w:lineRule="auto"/>
        <w:ind w:firstLine="708"/>
        <w:jc w:val="both"/>
        <w:rPr>
          <w:rFonts w:cs="Arial"/>
          <w:szCs w:val="24"/>
        </w:rPr>
      </w:pPr>
    </w:p>
    <w:p w:rsidR="00054154" w:rsidRDefault="00054154" w:rsidP="00054154">
      <w:pPr>
        <w:autoSpaceDE w:val="0"/>
        <w:autoSpaceDN w:val="0"/>
        <w:adjustRightInd w:val="0"/>
        <w:spacing w:after="0" w:line="240" w:lineRule="auto"/>
        <w:ind w:firstLine="708"/>
        <w:jc w:val="both"/>
        <w:rPr>
          <w:rFonts w:cs="Arial"/>
          <w:szCs w:val="24"/>
        </w:rPr>
      </w:pPr>
    </w:p>
    <w:p w:rsidR="00054154" w:rsidRDefault="00054154" w:rsidP="00054154">
      <w:pPr>
        <w:autoSpaceDE w:val="0"/>
        <w:autoSpaceDN w:val="0"/>
        <w:adjustRightInd w:val="0"/>
        <w:spacing w:after="0" w:line="240" w:lineRule="auto"/>
        <w:ind w:firstLine="708"/>
        <w:jc w:val="both"/>
        <w:rPr>
          <w:rFonts w:cs="Arial"/>
          <w:szCs w:val="24"/>
        </w:rPr>
      </w:pPr>
    </w:p>
    <w:p w:rsidR="00054154" w:rsidRDefault="00054154" w:rsidP="00054154">
      <w:pPr>
        <w:autoSpaceDE w:val="0"/>
        <w:autoSpaceDN w:val="0"/>
        <w:adjustRightInd w:val="0"/>
        <w:spacing w:after="0" w:line="240" w:lineRule="auto"/>
        <w:ind w:firstLine="708"/>
        <w:jc w:val="both"/>
        <w:rPr>
          <w:rFonts w:cs="Arial"/>
          <w:szCs w:val="24"/>
        </w:rPr>
      </w:pPr>
    </w:p>
    <w:p w:rsidR="00A00165" w:rsidRDefault="00A00165" w:rsidP="00054154">
      <w:pPr>
        <w:autoSpaceDE w:val="0"/>
        <w:autoSpaceDN w:val="0"/>
        <w:adjustRightInd w:val="0"/>
        <w:spacing w:after="0" w:line="240" w:lineRule="auto"/>
        <w:ind w:firstLine="708"/>
        <w:jc w:val="both"/>
        <w:rPr>
          <w:rFonts w:cs="Arial"/>
          <w:szCs w:val="24"/>
        </w:rPr>
      </w:pPr>
    </w:p>
    <w:p w:rsidR="00A00165" w:rsidRDefault="00A00165" w:rsidP="00054154">
      <w:pPr>
        <w:autoSpaceDE w:val="0"/>
        <w:autoSpaceDN w:val="0"/>
        <w:adjustRightInd w:val="0"/>
        <w:spacing w:after="0" w:line="240" w:lineRule="auto"/>
        <w:ind w:firstLine="708"/>
        <w:jc w:val="both"/>
        <w:rPr>
          <w:rFonts w:cs="Arial"/>
          <w:szCs w:val="24"/>
        </w:rPr>
      </w:pPr>
    </w:p>
    <w:p w:rsidR="00A00165" w:rsidRDefault="00A00165" w:rsidP="00054154">
      <w:pPr>
        <w:autoSpaceDE w:val="0"/>
        <w:autoSpaceDN w:val="0"/>
        <w:adjustRightInd w:val="0"/>
        <w:spacing w:after="0" w:line="240" w:lineRule="auto"/>
        <w:ind w:firstLine="708"/>
        <w:jc w:val="both"/>
        <w:rPr>
          <w:rFonts w:cs="Arial"/>
          <w:szCs w:val="24"/>
        </w:rPr>
      </w:pPr>
    </w:p>
    <w:p w:rsidR="00054154" w:rsidRPr="009B5A51" w:rsidRDefault="00054154" w:rsidP="00054154">
      <w:pPr>
        <w:autoSpaceDE w:val="0"/>
        <w:autoSpaceDN w:val="0"/>
        <w:adjustRightInd w:val="0"/>
        <w:spacing w:after="0" w:line="240" w:lineRule="auto"/>
        <w:ind w:firstLine="708"/>
        <w:jc w:val="both"/>
        <w:rPr>
          <w:rFonts w:cs="Arial"/>
          <w:szCs w:val="24"/>
        </w:rPr>
      </w:pPr>
    </w:p>
    <w:p w:rsidR="00054154" w:rsidRPr="00BB289B" w:rsidRDefault="00054154" w:rsidP="00054154">
      <w:pPr>
        <w:autoSpaceDE w:val="0"/>
        <w:autoSpaceDN w:val="0"/>
        <w:adjustRightInd w:val="0"/>
        <w:spacing w:after="0" w:line="240" w:lineRule="auto"/>
        <w:ind w:firstLine="708"/>
        <w:jc w:val="both"/>
        <w:rPr>
          <w:rFonts w:cs="Arial"/>
          <w:sz w:val="28"/>
          <w:szCs w:val="28"/>
        </w:rPr>
      </w:pPr>
    </w:p>
    <w:sectPr w:rsidR="00054154" w:rsidRPr="00BB289B" w:rsidSect="00833480">
      <w:footerReference w:type="first" r:id="rId29"/>
      <w:pgSz w:w="16838" w:h="11906" w:orient="landscape"/>
      <w:pgMar w:top="993"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374" w:rsidRDefault="00310374" w:rsidP="00DC3C73">
      <w:pPr>
        <w:spacing w:after="0" w:line="240" w:lineRule="auto"/>
      </w:pPr>
      <w:r>
        <w:separator/>
      </w:r>
    </w:p>
  </w:endnote>
  <w:endnote w:type="continuationSeparator" w:id="1">
    <w:p w:rsidR="00310374" w:rsidRDefault="0031037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98" w:rsidRDefault="00A53C9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98" w:rsidRDefault="00A53C98">
    <w:pPr>
      <w:pStyle w:val="Altbilgi"/>
      <w:jc w:val="right"/>
    </w:pPr>
    <w:fldSimple w:instr="PAGE   \* MERGEFORMAT">
      <w:r w:rsidR="000F7BDB">
        <w:rPr>
          <w:noProof/>
        </w:rPr>
        <w:t>21</w:t>
      </w:r>
    </w:fldSimple>
  </w:p>
  <w:p w:rsidR="00A53C98" w:rsidRDefault="00A53C9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98" w:rsidRDefault="00A53C98">
    <w:pPr>
      <w:pStyle w:val="Altbilgi"/>
      <w:jc w:val="right"/>
    </w:pPr>
    <w:fldSimple w:instr="PAGE   \* MERGEFORMAT">
      <w:r>
        <w:rPr>
          <w:noProof/>
        </w:rPr>
        <w:t>i</w:t>
      </w:r>
    </w:fldSimple>
  </w:p>
  <w:p w:rsidR="00A53C98" w:rsidRDefault="00A53C9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98" w:rsidRDefault="00A53C98">
    <w:pPr>
      <w:pStyle w:val="Altbilgi"/>
      <w:jc w:val="right"/>
    </w:pPr>
    <w:fldSimple w:instr="PAGE   \* MERGEFORMAT">
      <w:r>
        <w:rPr>
          <w:noProof/>
        </w:rPr>
        <w:t>1</w:t>
      </w:r>
    </w:fldSimple>
  </w:p>
  <w:p w:rsidR="00A53C98" w:rsidRDefault="00A53C98">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98" w:rsidRDefault="00A53C98">
    <w:pPr>
      <w:pStyle w:val="Altbilgi"/>
      <w:jc w:val="right"/>
    </w:pPr>
    <w:fldSimple w:instr="PAGE   \* MERGEFORMAT">
      <w:r>
        <w:rPr>
          <w:noProof/>
        </w:rPr>
        <w:t>1</w:t>
      </w:r>
    </w:fldSimple>
  </w:p>
  <w:p w:rsidR="00A53C98" w:rsidRDefault="00A53C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374" w:rsidRDefault="00310374" w:rsidP="00DC3C73">
      <w:pPr>
        <w:spacing w:after="0" w:line="240" w:lineRule="auto"/>
      </w:pPr>
      <w:r>
        <w:separator/>
      </w:r>
    </w:p>
  </w:footnote>
  <w:footnote w:type="continuationSeparator" w:id="1">
    <w:p w:rsidR="00310374" w:rsidRDefault="0031037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98" w:rsidRDefault="00A53C9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98" w:rsidRPr="00A40B5B" w:rsidRDefault="00A53C98" w:rsidP="00A40B5B">
    <w:pPr>
      <w:pStyle w:val="stbilgi"/>
      <w:tabs>
        <w:tab w:val="clear" w:pos="4536"/>
        <w:tab w:val="clear" w:pos="9072"/>
        <w:tab w:val="left" w:pos="122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98" w:rsidRDefault="00A53C9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0865AC"/>
    <w:multiLevelType w:val="hybridMultilevel"/>
    <w:tmpl w:val="9D6A847C"/>
    <w:lvl w:ilvl="0" w:tplc="57AE0AEE">
      <w:numFmt w:val="bullet"/>
      <w:lvlText w:val="-"/>
      <w:lvlJc w:val="left"/>
      <w:pPr>
        <w:ind w:left="720" w:hanging="360"/>
      </w:pPr>
      <w:rPr>
        <w:rFonts w:ascii="Calibri" w:eastAsia="Times New Roman" w:hAnsi="Calibri" w:cs="Calibri"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3072B6"/>
    <w:rsid w:val="000011C3"/>
    <w:rsid w:val="00002A36"/>
    <w:rsid w:val="00002A9E"/>
    <w:rsid w:val="00003409"/>
    <w:rsid w:val="00004F33"/>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12F8"/>
    <w:rsid w:val="00031958"/>
    <w:rsid w:val="000328E3"/>
    <w:rsid w:val="00033252"/>
    <w:rsid w:val="00033A71"/>
    <w:rsid w:val="00034CB4"/>
    <w:rsid w:val="0003561F"/>
    <w:rsid w:val="00035BAC"/>
    <w:rsid w:val="0003688C"/>
    <w:rsid w:val="00036FC8"/>
    <w:rsid w:val="000371E5"/>
    <w:rsid w:val="000401E6"/>
    <w:rsid w:val="00040B77"/>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154"/>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03F"/>
    <w:rsid w:val="000C2E8C"/>
    <w:rsid w:val="000C4217"/>
    <w:rsid w:val="000C4926"/>
    <w:rsid w:val="000C72AE"/>
    <w:rsid w:val="000D0D4B"/>
    <w:rsid w:val="000D113D"/>
    <w:rsid w:val="000D1896"/>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BDB"/>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F0F"/>
    <w:rsid w:val="001710B3"/>
    <w:rsid w:val="001714A1"/>
    <w:rsid w:val="00171CDD"/>
    <w:rsid w:val="00172CE1"/>
    <w:rsid w:val="0017311E"/>
    <w:rsid w:val="001731CF"/>
    <w:rsid w:val="00174E3D"/>
    <w:rsid w:val="00175217"/>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47AC5"/>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10B"/>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152"/>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1D4E"/>
    <w:rsid w:val="002B2080"/>
    <w:rsid w:val="002B2714"/>
    <w:rsid w:val="002B35D7"/>
    <w:rsid w:val="002B47AC"/>
    <w:rsid w:val="002B5201"/>
    <w:rsid w:val="002B59C3"/>
    <w:rsid w:val="002B5E8E"/>
    <w:rsid w:val="002B6FDB"/>
    <w:rsid w:val="002C038D"/>
    <w:rsid w:val="002C0D5A"/>
    <w:rsid w:val="002C1B74"/>
    <w:rsid w:val="002C2E08"/>
    <w:rsid w:val="002C37E0"/>
    <w:rsid w:val="002C38AB"/>
    <w:rsid w:val="002C3C0A"/>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85"/>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075AA"/>
    <w:rsid w:val="00310173"/>
    <w:rsid w:val="00310374"/>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245"/>
    <w:rsid w:val="003A2507"/>
    <w:rsid w:val="003A255C"/>
    <w:rsid w:val="003A25CB"/>
    <w:rsid w:val="003A28CC"/>
    <w:rsid w:val="003A2E7B"/>
    <w:rsid w:val="003A5164"/>
    <w:rsid w:val="003A5B65"/>
    <w:rsid w:val="003A5C3E"/>
    <w:rsid w:val="003A6BFF"/>
    <w:rsid w:val="003A7193"/>
    <w:rsid w:val="003B16AC"/>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306E"/>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4C8B"/>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B6"/>
    <w:rsid w:val="004D17C5"/>
    <w:rsid w:val="004D1B01"/>
    <w:rsid w:val="004D2DE7"/>
    <w:rsid w:val="004D35E3"/>
    <w:rsid w:val="004D3652"/>
    <w:rsid w:val="004D3A33"/>
    <w:rsid w:val="004D454C"/>
    <w:rsid w:val="004D4989"/>
    <w:rsid w:val="004D4B24"/>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2D3"/>
    <w:rsid w:val="00524793"/>
    <w:rsid w:val="0052652E"/>
    <w:rsid w:val="00526B79"/>
    <w:rsid w:val="00527DA6"/>
    <w:rsid w:val="00527E4A"/>
    <w:rsid w:val="00527FB4"/>
    <w:rsid w:val="00532490"/>
    <w:rsid w:val="00532826"/>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22E"/>
    <w:rsid w:val="00547D8B"/>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94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87931"/>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7A04"/>
    <w:rsid w:val="005B7E12"/>
    <w:rsid w:val="005C0FC0"/>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AE5"/>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00C1"/>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DCD"/>
    <w:rsid w:val="00663A7D"/>
    <w:rsid w:val="00663A92"/>
    <w:rsid w:val="006641B5"/>
    <w:rsid w:val="00664A82"/>
    <w:rsid w:val="006658C1"/>
    <w:rsid w:val="006661B8"/>
    <w:rsid w:val="006664E2"/>
    <w:rsid w:val="00667152"/>
    <w:rsid w:val="00667B66"/>
    <w:rsid w:val="00670F31"/>
    <w:rsid w:val="00671B37"/>
    <w:rsid w:val="00672055"/>
    <w:rsid w:val="00672BCD"/>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60D1"/>
    <w:rsid w:val="006A0119"/>
    <w:rsid w:val="006A06A7"/>
    <w:rsid w:val="006A0B1C"/>
    <w:rsid w:val="006A1BDD"/>
    <w:rsid w:val="006A2C1B"/>
    <w:rsid w:val="006A3492"/>
    <w:rsid w:val="006A4548"/>
    <w:rsid w:val="006A4AB7"/>
    <w:rsid w:val="006A4D3B"/>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B38"/>
    <w:rsid w:val="006D5F5F"/>
    <w:rsid w:val="006D6EB8"/>
    <w:rsid w:val="006D7655"/>
    <w:rsid w:val="006E0DB0"/>
    <w:rsid w:val="006E12CC"/>
    <w:rsid w:val="006E1C8C"/>
    <w:rsid w:val="006E227B"/>
    <w:rsid w:val="006E4124"/>
    <w:rsid w:val="006E4A2B"/>
    <w:rsid w:val="006E5E9C"/>
    <w:rsid w:val="006E621F"/>
    <w:rsid w:val="006E6B2D"/>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0F2"/>
    <w:rsid w:val="007021EF"/>
    <w:rsid w:val="007023D2"/>
    <w:rsid w:val="00703032"/>
    <w:rsid w:val="00703161"/>
    <w:rsid w:val="00703CAC"/>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56B"/>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1C"/>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8D7"/>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344"/>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03B"/>
    <w:rsid w:val="008971D0"/>
    <w:rsid w:val="00897CE1"/>
    <w:rsid w:val="008A1D86"/>
    <w:rsid w:val="008A3769"/>
    <w:rsid w:val="008A4473"/>
    <w:rsid w:val="008A4B19"/>
    <w:rsid w:val="008A4D7F"/>
    <w:rsid w:val="008A4DD3"/>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67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7AED"/>
    <w:rsid w:val="008F02C1"/>
    <w:rsid w:val="008F09E1"/>
    <w:rsid w:val="008F22CE"/>
    <w:rsid w:val="008F38EE"/>
    <w:rsid w:val="008F3D60"/>
    <w:rsid w:val="008F486A"/>
    <w:rsid w:val="008F4959"/>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58EE"/>
    <w:rsid w:val="00926B54"/>
    <w:rsid w:val="0092702C"/>
    <w:rsid w:val="009272EF"/>
    <w:rsid w:val="00927999"/>
    <w:rsid w:val="009279B7"/>
    <w:rsid w:val="00927EF2"/>
    <w:rsid w:val="00930B84"/>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484A"/>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165"/>
    <w:rsid w:val="00A00641"/>
    <w:rsid w:val="00A0175B"/>
    <w:rsid w:val="00A019B5"/>
    <w:rsid w:val="00A02874"/>
    <w:rsid w:val="00A0373D"/>
    <w:rsid w:val="00A05C5B"/>
    <w:rsid w:val="00A06C8B"/>
    <w:rsid w:val="00A06FA5"/>
    <w:rsid w:val="00A07C65"/>
    <w:rsid w:val="00A07F33"/>
    <w:rsid w:val="00A07F48"/>
    <w:rsid w:val="00A105FD"/>
    <w:rsid w:val="00A113FE"/>
    <w:rsid w:val="00A12583"/>
    <w:rsid w:val="00A14084"/>
    <w:rsid w:val="00A14616"/>
    <w:rsid w:val="00A14EC7"/>
    <w:rsid w:val="00A152B1"/>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C2E"/>
    <w:rsid w:val="00A32ED2"/>
    <w:rsid w:val="00A33E9D"/>
    <w:rsid w:val="00A3420B"/>
    <w:rsid w:val="00A35C4D"/>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3C98"/>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5FA"/>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DB0"/>
    <w:rsid w:val="00AB6E20"/>
    <w:rsid w:val="00AB7D97"/>
    <w:rsid w:val="00AC2179"/>
    <w:rsid w:val="00AC30D4"/>
    <w:rsid w:val="00AC4795"/>
    <w:rsid w:val="00AC6952"/>
    <w:rsid w:val="00AC6988"/>
    <w:rsid w:val="00AC75FE"/>
    <w:rsid w:val="00AD0F6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58A1"/>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2CD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57E"/>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289B"/>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51B"/>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093"/>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0226"/>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4FA"/>
    <w:rsid w:val="00D178CC"/>
    <w:rsid w:val="00D203D5"/>
    <w:rsid w:val="00D20CFE"/>
    <w:rsid w:val="00D2274F"/>
    <w:rsid w:val="00D22CDB"/>
    <w:rsid w:val="00D23BE3"/>
    <w:rsid w:val="00D23CB9"/>
    <w:rsid w:val="00D242D7"/>
    <w:rsid w:val="00D255AC"/>
    <w:rsid w:val="00D25AA5"/>
    <w:rsid w:val="00D25F9B"/>
    <w:rsid w:val="00D26388"/>
    <w:rsid w:val="00D266E0"/>
    <w:rsid w:val="00D27224"/>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01DE"/>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286"/>
    <w:rsid w:val="00D73A69"/>
    <w:rsid w:val="00D73C9F"/>
    <w:rsid w:val="00D74B35"/>
    <w:rsid w:val="00D75898"/>
    <w:rsid w:val="00D758FE"/>
    <w:rsid w:val="00D75CBA"/>
    <w:rsid w:val="00D768DB"/>
    <w:rsid w:val="00D77C52"/>
    <w:rsid w:val="00D77EEE"/>
    <w:rsid w:val="00D8054E"/>
    <w:rsid w:val="00D80FBC"/>
    <w:rsid w:val="00D81ECA"/>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B86"/>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2CF"/>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69B"/>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9AD"/>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156"/>
    <w:rsid w:val="00E60CCA"/>
    <w:rsid w:val="00E60E25"/>
    <w:rsid w:val="00E61B16"/>
    <w:rsid w:val="00E61EE8"/>
    <w:rsid w:val="00E63125"/>
    <w:rsid w:val="00E633DB"/>
    <w:rsid w:val="00E6369D"/>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5B"/>
    <w:rsid w:val="00EB47B5"/>
    <w:rsid w:val="00EB5EF1"/>
    <w:rsid w:val="00EC1422"/>
    <w:rsid w:val="00EC2B1D"/>
    <w:rsid w:val="00EC319E"/>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5D70"/>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A47"/>
    <w:rsid w:val="00F30C3B"/>
    <w:rsid w:val="00F32056"/>
    <w:rsid w:val="00F350D4"/>
    <w:rsid w:val="00F35814"/>
    <w:rsid w:val="00F35AB0"/>
    <w:rsid w:val="00F37095"/>
    <w:rsid w:val="00F40E3F"/>
    <w:rsid w:val="00F412F9"/>
    <w:rsid w:val="00F425A9"/>
    <w:rsid w:val="00F43C8E"/>
    <w:rsid w:val="00F4412A"/>
    <w:rsid w:val="00F4531D"/>
    <w:rsid w:val="00F45BCD"/>
    <w:rsid w:val="00F46560"/>
    <w:rsid w:val="00F46576"/>
    <w:rsid w:val="00F4674D"/>
    <w:rsid w:val="00F47265"/>
    <w:rsid w:val="00F473DA"/>
    <w:rsid w:val="00F47909"/>
    <w:rsid w:val="00F479CC"/>
    <w:rsid w:val="00F47E3E"/>
    <w:rsid w:val="00F50D5A"/>
    <w:rsid w:val="00F51F40"/>
    <w:rsid w:val="00F52184"/>
    <w:rsid w:val="00F5486F"/>
    <w:rsid w:val="00F549F9"/>
    <w:rsid w:val="00F552FC"/>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BBD"/>
    <w:rsid w:val="00F766DE"/>
    <w:rsid w:val="00F769F8"/>
    <w:rsid w:val="00F76A0F"/>
    <w:rsid w:val="00F76E67"/>
    <w:rsid w:val="00F802D7"/>
    <w:rsid w:val="00F807EF"/>
    <w:rsid w:val="00F8081D"/>
    <w:rsid w:val="00F80B41"/>
    <w:rsid w:val="00F80EAB"/>
    <w:rsid w:val="00F8178A"/>
    <w:rsid w:val="00F81912"/>
    <w:rsid w:val="00F829B6"/>
    <w:rsid w:val="00F83DB5"/>
    <w:rsid w:val="00F8490F"/>
    <w:rsid w:val="00F86240"/>
    <w:rsid w:val="00F87BF5"/>
    <w:rsid w:val="00F91641"/>
    <w:rsid w:val="00F939D0"/>
    <w:rsid w:val="00F951BD"/>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1"/>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hyperlink" Target="TKY%20&#304;lkeleri.doc" TargetMode="Externa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chart" Target="charts/chart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800" b="1" i="0" u="none" strike="noStrike" baseline="0"/>
              <a:t>Memnun Olunan Faaliyet Alanları </a:t>
            </a:r>
            <a:endParaRPr lang="en-US"/>
          </a:p>
        </c:rich>
      </c:tx>
    </c:title>
    <c:plotArea>
      <c:layout/>
      <c:doughnutChart>
        <c:varyColors val="1"/>
        <c:ser>
          <c:idx val="0"/>
          <c:order val="0"/>
          <c:tx>
            <c:strRef>
              <c:f>Sayfa1!$B$1</c:f>
              <c:strCache>
                <c:ptCount val="1"/>
                <c:pt idx="0">
                  <c:v>Satışlar</c:v>
                </c:pt>
              </c:strCache>
            </c:strRef>
          </c:tx>
          <c:dLbls>
            <c:showVal val="1"/>
            <c:showLeaderLines val="1"/>
          </c:dLbls>
          <c:cat>
            <c:strRef>
              <c:f>Sayfa1!$A$2:$A$6</c:f>
              <c:strCache>
                <c:ptCount val="5"/>
                <c:pt idx="0">
                  <c:v>Diğer</c:v>
                </c:pt>
                <c:pt idx="1">
                  <c:v>Öğretmen Memnuniyeti</c:v>
                </c:pt>
                <c:pt idx="2">
                  <c:v>Alternatif Sınıfların Varlığı</c:v>
                </c:pt>
                <c:pt idx="3">
                  <c:v>Güvenlik Görevlisinin Varlığı</c:v>
                </c:pt>
                <c:pt idx="4">
                  <c:v>Okul Bahçesinin Büyüklüğü</c:v>
                </c:pt>
              </c:strCache>
            </c:strRef>
          </c:cat>
          <c:val>
            <c:numRef>
              <c:f>Sayfa1!$B$2:$B$6</c:f>
              <c:numCache>
                <c:formatCode>General</c:formatCode>
                <c:ptCount val="5"/>
                <c:pt idx="0">
                  <c:v>19</c:v>
                </c:pt>
                <c:pt idx="1">
                  <c:v>26</c:v>
                </c:pt>
                <c:pt idx="2">
                  <c:v>21</c:v>
                </c:pt>
                <c:pt idx="3">
                  <c:v>22</c:v>
                </c:pt>
                <c:pt idx="4">
                  <c:v>12</c:v>
                </c:pt>
              </c:numCache>
            </c:numRef>
          </c:val>
        </c:ser>
        <c:firstSliceAng val="0"/>
        <c:holeSize val="50"/>
      </c:doughnutChart>
    </c:plotArea>
    <c:legend>
      <c:legendPos val="r"/>
      <c:layout>
        <c:manualLayout>
          <c:xMode val="edge"/>
          <c:yMode val="edge"/>
          <c:x val="0.60448715372294348"/>
          <c:y val="0.25338647483879723"/>
          <c:w val="0.3769513613582603"/>
          <c:h val="0.620696024108110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800" b="1" i="0" u="none" strike="noStrike" baseline="0"/>
              <a:t>Öncelik Verilmesi Gerekli Görülen Faaliyet Alanları</a:t>
            </a:r>
            <a:endParaRPr lang="en-US"/>
          </a:p>
        </c:rich>
      </c:tx>
    </c:title>
    <c:plotArea>
      <c:layout/>
      <c:pieChart>
        <c:varyColors val="1"/>
        <c:ser>
          <c:idx val="0"/>
          <c:order val="0"/>
          <c:tx>
            <c:strRef>
              <c:f>Sayfa1!$B$1</c:f>
              <c:strCache>
                <c:ptCount val="1"/>
                <c:pt idx="0">
                  <c:v>Veri %</c:v>
                </c:pt>
              </c:strCache>
            </c:strRef>
          </c:tx>
          <c:dLbls>
            <c:dLblPos val="ctr"/>
            <c:showVal val="1"/>
            <c:showLeaderLines val="1"/>
          </c:dLbls>
          <c:cat>
            <c:strRef>
              <c:f>Sayfa1!$A$2:$A$7</c:f>
              <c:strCache>
                <c:ptCount val="6"/>
                <c:pt idx="0">
                  <c:v>Diğer</c:v>
                </c:pt>
                <c:pt idx="1">
                  <c:v>Okul Bahçesinin Aktif Kullanılmaması</c:v>
                </c:pt>
                <c:pt idx="2">
                  <c:v>Özel Servislerin Zamanlamaya Uymaması</c:v>
                </c:pt>
                <c:pt idx="3">
                  <c:v>Çevreyi Kirleten Umursamaz Öğrenciler</c:v>
                </c:pt>
                <c:pt idx="4">
                  <c:v>Kantinde Oluşan Uzun Kuyruklar</c:v>
                </c:pt>
                <c:pt idx="5">
                  <c:v>Teneffüste Lambaların Açık Bırakılması</c:v>
                </c:pt>
              </c:strCache>
            </c:strRef>
          </c:cat>
          <c:val>
            <c:numRef>
              <c:f>Sayfa1!$B$2:$B$7</c:f>
              <c:numCache>
                <c:formatCode>General</c:formatCode>
                <c:ptCount val="6"/>
                <c:pt idx="0">
                  <c:v>19</c:v>
                </c:pt>
                <c:pt idx="1">
                  <c:v>22</c:v>
                </c:pt>
                <c:pt idx="2">
                  <c:v>19</c:v>
                </c:pt>
                <c:pt idx="3">
                  <c:v>14</c:v>
                </c:pt>
                <c:pt idx="4">
                  <c:v>11</c:v>
                </c:pt>
                <c:pt idx="5">
                  <c:v>15</c:v>
                </c:pt>
              </c:numCache>
            </c:numRef>
          </c:val>
        </c:ser>
        <c:firstSliceAng val="0"/>
      </c:pieChart>
    </c:plotArea>
    <c:legend>
      <c:legendPos val="r"/>
      <c:layout>
        <c:manualLayout>
          <c:xMode val="edge"/>
          <c:yMode val="edge"/>
          <c:x val="0.64069264069264065"/>
          <c:y val="0.22871502764282342"/>
          <c:w val="0.34199134199134201"/>
          <c:h val="0.68421128210037574"/>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800" b="1" i="0" u="none" strike="noStrike" baseline="0"/>
              <a:t>Memnun Olunan Faaliyet Alanları </a:t>
            </a:r>
            <a:endParaRPr lang="en-US"/>
          </a:p>
        </c:rich>
      </c:tx>
    </c:title>
    <c:plotArea>
      <c:layout/>
      <c:doughnutChart>
        <c:varyColors val="1"/>
        <c:ser>
          <c:idx val="0"/>
          <c:order val="0"/>
          <c:tx>
            <c:strRef>
              <c:f>Sayfa1!$B$1</c:f>
              <c:strCache>
                <c:ptCount val="1"/>
                <c:pt idx="0">
                  <c:v>Satışlar</c:v>
                </c:pt>
              </c:strCache>
            </c:strRef>
          </c:tx>
          <c:dLbls>
            <c:showVal val="1"/>
            <c:showLeaderLines val="1"/>
          </c:dLbls>
          <c:cat>
            <c:strRef>
              <c:f>Sayfa1!$A$2:$A$6</c:f>
              <c:strCache>
                <c:ptCount val="5"/>
                <c:pt idx="0">
                  <c:v>Diğer</c:v>
                </c:pt>
                <c:pt idx="1">
                  <c:v>Öğretmen-Yönetici Uyumu</c:v>
                </c:pt>
                <c:pt idx="2">
                  <c:v>Alternatif Sınıfların Varlığı</c:v>
                </c:pt>
                <c:pt idx="3">
                  <c:v>Güvenlik Görevlisinin Varlığı</c:v>
                </c:pt>
                <c:pt idx="4">
                  <c:v>Hizmetli Sayısının Artması</c:v>
                </c:pt>
              </c:strCache>
            </c:strRef>
          </c:cat>
          <c:val>
            <c:numRef>
              <c:f>Sayfa1!$B$2:$B$6</c:f>
              <c:numCache>
                <c:formatCode>General</c:formatCode>
                <c:ptCount val="5"/>
                <c:pt idx="0">
                  <c:v>25</c:v>
                </c:pt>
                <c:pt idx="1">
                  <c:v>19</c:v>
                </c:pt>
                <c:pt idx="2">
                  <c:v>20</c:v>
                </c:pt>
                <c:pt idx="3">
                  <c:v>25</c:v>
                </c:pt>
                <c:pt idx="4">
                  <c:v>11</c:v>
                </c:pt>
              </c:numCache>
            </c:numRef>
          </c:val>
        </c:ser>
        <c:firstSliceAng val="0"/>
        <c:holeSize val="50"/>
      </c:doughnutChart>
    </c:plotArea>
    <c:legend>
      <c:legendPos val="r"/>
      <c:layout>
        <c:manualLayout>
          <c:xMode val="edge"/>
          <c:yMode val="edge"/>
          <c:x val="0.60448715372294326"/>
          <c:y val="0.25338647483879739"/>
          <c:w val="0.37695136135826052"/>
          <c:h val="0.62069602410811064"/>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800" b="1" i="0" u="none" strike="noStrike" baseline="0"/>
              <a:t>Öncelik Verilmesi Gerekli Görülen Faaliyet Alanları</a:t>
            </a:r>
            <a:endParaRPr lang="en-US"/>
          </a:p>
        </c:rich>
      </c:tx>
    </c:title>
    <c:plotArea>
      <c:layout/>
      <c:pieChart>
        <c:varyColors val="1"/>
        <c:ser>
          <c:idx val="0"/>
          <c:order val="0"/>
          <c:tx>
            <c:strRef>
              <c:f>Sayfa1!$B$1</c:f>
              <c:strCache>
                <c:ptCount val="1"/>
                <c:pt idx="0">
                  <c:v>Veri %</c:v>
                </c:pt>
              </c:strCache>
            </c:strRef>
          </c:tx>
          <c:dLbls>
            <c:dLblPos val="ctr"/>
            <c:showVal val="1"/>
            <c:showLeaderLines val="1"/>
          </c:dLbls>
          <c:cat>
            <c:strRef>
              <c:f>Sayfa1!$A$2:$A$6</c:f>
              <c:strCache>
                <c:ptCount val="5"/>
                <c:pt idx="0">
                  <c:v>Diğer</c:v>
                </c:pt>
                <c:pt idx="1">
                  <c:v>Ana Sınıfının Bölgeye Yetersiz Kalması</c:v>
                </c:pt>
                <c:pt idx="2">
                  <c:v>Özel Servislerin Zamanlamaya Uymaması</c:v>
                </c:pt>
                <c:pt idx="3">
                  <c:v>Sanat ve Kültürel Faaliyetlerin Yetersizliği</c:v>
                </c:pt>
                <c:pt idx="4">
                  <c:v>Kantinde İle İlgili Şikayetler</c:v>
                </c:pt>
              </c:strCache>
            </c:strRef>
          </c:cat>
          <c:val>
            <c:numRef>
              <c:f>Sayfa1!$B$2:$B$6</c:f>
              <c:numCache>
                <c:formatCode>General</c:formatCode>
                <c:ptCount val="5"/>
                <c:pt idx="0">
                  <c:v>23</c:v>
                </c:pt>
                <c:pt idx="1">
                  <c:v>20</c:v>
                </c:pt>
                <c:pt idx="2">
                  <c:v>21</c:v>
                </c:pt>
                <c:pt idx="3">
                  <c:v>17</c:v>
                </c:pt>
                <c:pt idx="4">
                  <c:v>19</c:v>
                </c:pt>
              </c:numCache>
            </c:numRef>
          </c:val>
        </c:ser>
        <c:firstSliceAng val="0"/>
      </c:pieChart>
    </c:plotArea>
    <c:legend>
      <c:legendPos val="r"/>
      <c:layout>
        <c:manualLayout>
          <c:xMode val="edge"/>
          <c:yMode val="edge"/>
          <c:x val="0.64069264069264065"/>
          <c:y val="0.22871502764282342"/>
          <c:w val="0.34199134199134201"/>
          <c:h val="0.68421128210037574"/>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800" b="1" i="0" u="none" strike="noStrike" baseline="0"/>
              <a:t>Memnun Olunan Faaliyet Alanları </a:t>
            </a:r>
            <a:endParaRPr lang="en-US"/>
          </a:p>
        </c:rich>
      </c:tx>
    </c:title>
    <c:plotArea>
      <c:layout/>
      <c:doughnutChart>
        <c:varyColors val="1"/>
        <c:ser>
          <c:idx val="0"/>
          <c:order val="0"/>
          <c:tx>
            <c:strRef>
              <c:f>Sayfa1!$B$1</c:f>
              <c:strCache>
                <c:ptCount val="1"/>
                <c:pt idx="0">
                  <c:v>Satışlar</c:v>
                </c:pt>
              </c:strCache>
            </c:strRef>
          </c:tx>
          <c:dLbls>
            <c:showVal val="1"/>
            <c:showLeaderLines val="1"/>
          </c:dLbls>
          <c:cat>
            <c:strRef>
              <c:f>Sayfa1!$A$2:$A$6</c:f>
              <c:strCache>
                <c:ptCount val="5"/>
                <c:pt idx="0">
                  <c:v>Diğer</c:v>
                </c:pt>
                <c:pt idx="1">
                  <c:v>Oturmuş Okul Kültürü</c:v>
                </c:pt>
                <c:pt idx="2">
                  <c:v>Öğretmen- Yönetici İletişimi</c:v>
                </c:pt>
                <c:pt idx="3">
                  <c:v>Güvenlik Görevlisinin Varlığı</c:v>
                </c:pt>
                <c:pt idx="4">
                  <c:v>Kurumun Sunduğu Hizmetlerden Memnuniyet</c:v>
                </c:pt>
              </c:strCache>
            </c:strRef>
          </c:cat>
          <c:val>
            <c:numRef>
              <c:f>Sayfa1!$B$2:$B$6</c:f>
              <c:numCache>
                <c:formatCode>General</c:formatCode>
                <c:ptCount val="5"/>
                <c:pt idx="0">
                  <c:v>19</c:v>
                </c:pt>
                <c:pt idx="1">
                  <c:v>20</c:v>
                </c:pt>
                <c:pt idx="2">
                  <c:v>18</c:v>
                </c:pt>
                <c:pt idx="3">
                  <c:v>31</c:v>
                </c:pt>
                <c:pt idx="4">
                  <c:v>12</c:v>
                </c:pt>
              </c:numCache>
            </c:numRef>
          </c:val>
        </c:ser>
        <c:firstSliceAng val="0"/>
        <c:holeSize val="50"/>
      </c:doughnutChart>
    </c:plotArea>
    <c:legend>
      <c:legendPos val="r"/>
      <c:layout>
        <c:manualLayout>
          <c:xMode val="edge"/>
          <c:yMode val="edge"/>
          <c:x val="0.60448715372294248"/>
          <c:y val="0.25338647483879762"/>
          <c:w val="0.37695136135826107"/>
          <c:h val="0.6206960241081114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800" b="1" i="0" u="none" strike="noStrike" baseline="0"/>
              <a:t>Öncelik Verilmesi Gerekli Görülen Faaliyet Alanları</a:t>
            </a:r>
            <a:endParaRPr lang="en-US"/>
          </a:p>
        </c:rich>
      </c:tx>
    </c:title>
    <c:plotArea>
      <c:layout/>
      <c:pieChart>
        <c:varyColors val="1"/>
        <c:ser>
          <c:idx val="0"/>
          <c:order val="0"/>
          <c:tx>
            <c:strRef>
              <c:f>Sayfa1!$B$1</c:f>
              <c:strCache>
                <c:ptCount val="1"/>
                <c:pt idx="0">
                  <c:v>Veri %</c:v>
                </c:pt>
              </c:strCache>
            </c:strRef>
          </c:tx>
          <c:dLbls>
            <c:dLblPos val="ctr"/>
            <c:showVal val="1"/>
            <c:showLeaderLines val="1"/>
          </c:dLbls>
          <c:cat>
            <c:strRef>
              <c:f>Sayfa1!$A$2:$A$6</c:f>
              <c:strCache>
                <c:ptCount val="5"/>
                <c:pt idx="0">
                  <c:v>Diğer</c:v>
                </c:pt>
                <c:pt idx="1">
                  <c:v>Ana Sınıfının Bölgeye Yetersiz Kalması</c:v>
                </c:pt>
                <c:pt idx="2">
                  <c:v>Özel Servislerin Zamanlamaya Uymaması</c:v>
                </c:pt>
                <c:pt idx="3">
                  <c:v>Sanat ve Kültürel Faaliyetlerin Yetersizliği</c:v>
                </c:pt>
                <c:pt idx="4">
                  <c:v>Kantinde İle İlgili Şikayetler</c:v>
                </c:pt>
              </c:strCache>
            </c:strRef>
          </c:cat>
          <c:val>
            <c:numRef>
              <c:f>Sayfa1!$B$2:$B$6</c:f>
              <c:numCache>
                <c:formatCode>General</c:formatCode>
                <c:ptCount val="5"/>
                <c:pt idx="0">
                  <c:v>23</c:v>
                </c:pt>
                <c:pt idx="1">
                  <c:v>20</c:v>
                </c:pt>
                <c:pt idx="2">
                  <c:v>21</c:v>
                </c:pt>
                <c:pt idx="3">
                  <c:v>17</c:v>
                </c:pt>
                <c:pt idx="4">
                  <c:v>19</c:v>
                </c:pt>
              </c:numCache>
            </c:numRef>
          </c:val>
        </c:ser>
        <c:firstSliceAng val="0"/>
      </c:pieChart>
    </c:plotArea>
    <c:legend>
      <c:legendPos val="r"/>
      <c:layout>
        <c:manualLayout>
          <c:xMode val="edge"/>
          <c:yMode val="edge"/>
          <c:x val="0.64069264069264065"/>
          <c:y val="0.22871502764282353"/>
          <c:w val="0.34199134199134201"/>
          <c:h val="0.68421128210037574"/>
        </c:manualLayout>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5B23945-2C3F-4DDF-A2A4-0D2F35A5A2AB}"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2A77867-6987-4057-9158-12FB09267E11}" type="presOf" srcId="{D87EEC32-D642-4C15-8C65-E323814D2A3A}" destId="{0670A7F0-9DCA-427C-8C0A-B4C908BAC054}" srcOrd="1" destOrd="0" presId="urn:microsoft.com/office/officeart/2005/8/layout/cycle8"/>
    <dgm:cxn modelId="{5AE98ACD-676E-4AAD-9794-76F45BA56C2E}" type="presOf" srcId="{E4BEFF6F-FFC7-417B-9255-F71095EEBEA8}" destId="{373A7CE9-2D8B-48FF-A7E7-FD1818748C0E}" srcOrd="0" destOrd="0" presId="urn:microsoft.com/office/officeart/2005/8/layout/cycle8"/>
    <dgm:cxn modelId="{AACE84B8-BD3A-43F7-B84D-95C948FD6F5B}" type="presOf" srcId="{E8BE0BFE-2A93-4BC8-B8DE-3F71AC38D567}" destId="{E9FBB2A5-3CF1-4CA9-AA14-6E5ECC6DD6B0}" srcOrd="1" destOrd="0" presId="urn:microsoft.com/office/officeart/2005/8/layout/cycle8"/>
    <dgm:cxn modelId="{ED98106B-34C1-43F9-B3FA-86D9A2621BD6}"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D14343C-19D2-48B6-A4A6-E63C6846B51E}"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FF38A30-EC2A-4264-B6E0-FB1A3D9CC82B}"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E6B7C37-D865-4273-BE44-523DD1E49511}"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51243EB-8C9B-42BD-B859-E923DC02B05C}" type="presOf" srcId="{5F865183-0FED-4482-8550-87B2A8C2AA82}" destId="{BA526683-F383-411A-BD21-A957D08B123F}" srcOrd="0" destOrd="0" presId="urn:microsoft.com/office/officeart/2005/8/layout/cycle8"/>
    <dgm:cxn modelId="{2C15BE32-E268-4C20-B269-C000DE1B2F66}" type="presOf" srcId="{F83FC750-7CDE-46AB-A0BA-DBC4B9D44BE3}" destId="{7C1AB41B-5598-4485-A44D-C347A61B4CBC}" srcOrd="1" destOrd="0" presId="urn:microsoft.com/office/officeart/2005/8/layout/cycle8"/>
    <dgm:cxn modelId="{EC4B755E-144F-488C-9DA0-55DF54E79CA2}" type="presOf" srcId="{F83FC750-7CDE-46AB-A0BA-DBC4B9D44BE3}" destId="{A8D1F0D5-26EB-48DA-960D-825E6FE928B2}" srcOrd="0" destOrd="0" presId="urn:microsoft.com/office/officeart/2005/8/layout/cycle8"/>
    <dgm:cxn modelId="{741FA1C6-9DA2-45BF-9397-54ED59ADDF6C}" type="presOf" srcId="{E8BE0BFE-2A93-4BC8-B8DE-3F71AC38D567}" destId="{267B72DD-396A-4206-8F4C-85D79C74CCAD}" srcOrd="0" destOrd="0" presId="urn:microsoft.com/office/officeart/2005/8/layout/cycle8"/>
    <dgm:cxn modelId="{07505386-3E0D-48F8-B2C1-34740D460BD4}" type="presOf" srcId="{9AF66792-BEEB-4FEB-B68B-FC30221BAEDC}" destId="{C5494AC2-E33F-4DD2-9D4B-315106DC9766}" srcOrd="0" destOrd="0" presId="urn:microsoft.com/office/officeart/2005/8/layout/cycle8"/>
    <dgm:cxn modelId="{3D04264A-CF8A-495C-AB42-860EA8D8D116}" type="presParOf" srcId="{BA526683-F383-411A-BD21-A957D08B123F}" destId="{267B72DD-396A-4206-8F4C-85D79C74CCAD}" srcOrd="0" destOrd="0" presId="urn:microsoft.com/office/officeart/2005/8/layout/cycle8"/>
    <dgm:cxn modelId="{7C82BBA4-641B-48B0-9DB8-0F6CFB59E1D5}" type="presParOf" srcId="{BA526683-F383-411A-BD21-A957D08B123F}" destId="{76741CD6-A839-4282-8258-5C7E678D3A5F}" srcOrd="1" destOrd="0" presId="urn:microsoft.com/office/officeart/2005/8/layout/cycle8"/>
    <dgm:cxn modelId="{15B3A249-B836-401A-A9B8-B6EFE2752CDB}" type="presParOf" srcId="{BA526683-F383-411A-BD21-A957D08B123F}" destId="{0161085C-00D5-4CA7-B7B4-7072D5C40C1D}" srcOrd="2" destOrd="0" presId="urn:microsoft.com/office/officeart/2005/8/layout/cycle8"/>
    <dgm:cxn modelId="{909560EA-CD0D-4B17-9AE2-C03E5218245F}" type="presParOf" srcId="{BA526683-F383-411A-BD21-A957D08B123F}" destId="{E9FBB2A5-3CF1-4CA9-AA14-6E5ECC6DD6B0}" srcOrd="3" destOrd="0" presId="urn:microsoft.com/office/officeart/2005/8/layout/cycle8"/>
    <dgm:cxn modelId="{F1ABDE0C-31E7-484A-B6C9-1E874C11BD55}" type="presParOf" srcId="{BA526683-F383-411A-BD21-A957D08B123F}" destId="{8960C805-F742-4752-A3B8-A7047D0574FA}" srcOrd="4" destOrd="0" presId="urn:microsoft.com/office/officeart/2005/8/layout/cycle8"/>
    <dgm:cxn modelId="{53C4151A-4854-4B76-A0F5-92A8A5FB4DD0}" type="presParOf" srcId="{BA526683-F383-411A-BD21-A957D08B123F}" destId="{F9BAE066-5F77-4D2A-8EBB-3E2B5ED5B8F6}" srcOrd="5" destOrd="0" presId="urn:microsoft.com/office/officeart/2005/8/layout/cycle8"/>
    <dgm:cxn modelId="{901756E4-97EC-4344-97B9-66EACAB924FD}" type="presParOf" srcId="{BA526683-F383-411A-BD21-A957D08B123F}" destId="{724342BE-275A-4C17-8746-BB3F74C86E9A}" srcOrd="6" destOrd="0" presId="urn:microsoft.com/office/officeart/2005/8/layout/cycle8"/>
    <dgm:cxn modelId="{E2D76D02-ADB4-42B9-A2AC-0C0699007280}" type="presParOf" srcId="{BA526683-F383-411A-BD21-A957D08B123F}" destId="{74328851-9D17-4B33-B14E-5ED6C473319D}" srcOrd="7" destOrd="0" presId="urn:microsoft.com/office/officeart/2005/8/layout/cycle8"/>
    <dgm:cxn modelId="{68AB0AD1-5389-469D-BF8A-16C944749C52}" type="presParOf" srcId="{BA526683-F383-411A-BD21-A957D08B123F}" destId="{100A08BA-E811-4584-A13C-228AF0A8A454}" srcOrd="8" destOrd="0" presId="urn:microsoft.com/office/officeart/2005/8/layout/cycle8"/>
    <dgm:cxn modelId="{8D6D6106-B5C2-4612-8B3C-7AA5FB20E587}" type="presParOf" srcId="{BA526683-F383-411A-BD21-A957D08B123F}" destId="{10C6BB2E-F0EC-4195-A687-1B651A3EFA76}" srcOrd="9" destOrd="0" presId="urn:microsoft.com/office/officeart/2005/8/layout/cycle8"/>
    <dgm:cxn modelId="{CAC9D50C-9DED-4D81-8E60-11E1EACBBBA7}" type="presParOf" srcId="{BA526683-F383-411A-BD21-A957D08B123F}" destId="{8F326C79-01EA-49A9-93CF-B76D99523F6F}" srcOrd="10" destOrd="0" presId="urn:microsoft.com/office/officeart/2005/8/layout/cycle8"/>
    <dgm:cxn modelId="{9A3D5720-BC78-4E5D-8809-4BAB86359237}" type="presParOf" srcId="{BA526683-F383-411A-BD21-A957D08B123F}" destId="{0670A7F0-9DCA-427C-8C0A-B4C908BAC054}" srcOrd="11" destOrd="0" presId="urn:microsoft.com/office/officeart/2005/8/layout/cycle8"/>
    <dgm:cxn modelId="{2E3CDE6F-118D-4A7D-9CDF-4358D062C4E5}" type="presParOf" srcId="{BA526683-F383-411A-BD21-A957D08B123F}" destId="{C5494AC2-E33F-4DD2-9D4B-315106DC9766}" srcOrd="12" destOrd="0" presId="urn:microsoft.com/office/officeart/2005/8/layout/cycle8"/>
    <dgm:cxn modelId="{0B17F9A2-2D38-431D-862C-4D781AAB52AA}" type="presParOf" srcId="{BA526683-F383-411A-BD21-A957D08B123F}" destId="{DCE20721-BDA9-4878-B677-ECD404A96052}" srcOrd="13" destOrd="0" presId="urn:microsoft.com/office/officeart/2005/8/layout/cycle8"/>
    <dgm:cxn modelId="{CCCC0886-77F3-42DD-9643-FA50CF0BA88D}" type="presParOf" srcId="{BA526683-F383-411A-BD21-A957D08B123F}" destId="{05E765BB-BC5C-4A33-B523-B9E8DE4B5339}" srcOrd="14" destOrd="0" presId="urn:microsoft.com/office/officeart/2005/8/layout/cycle8"/>
    <dgm:cxn modelId="{507E27A7-3971-46AA-AEBB-6825CF9DE133}" type="presParOf" srcId="{BA526683-F383-411A-BD21-A957D08B123F}" destId="{A1BFAE48-9AEF-4CE2-881C-145A2B40B699}" srcOrd="15" destOrd="0" presId="urn:microsoft.com/office/officeart/2005/8/layout/cycle8"/>
    <dgm:cxn modelId="{61FF7A60-9D5B-4A21-BC9A-28DB13456C1B}" type="presParOf" srcId="{BA526683-F383-411A-BD21-A957D08B123F}" destId="{373A7CE9-2D8B-48FF-A7E7-FD1818748C0E}" srcOrd="16" destOrd="0" presId="urn:microsoft.com/office/officeart/2005/8/layout/cycle8"/>
    <dgm:cxn modelId="{1AA0B818-E13F-40B2-B8E1-33AA406821E7}" type="presParOf" srcId="{BA526683-F383-411A-BD21-A957D08B123F}" destId="{3F64E8A9-68A0-49A0-9836-9DC0636C5308}" srcOrd="17" destOrd="0" presId="urn:microsoft.com/office/officeart/2005/8/layout/cycle8"/>
    <dgm:cxn modelId="{6EFCD7A6-A1C1-4F31-8D3B-50358C975C26}" type="presParOf" srcId="{BA526683-F383-411A-BD21-A957D08B123F}" destId="{219E29F9-B39D-4D14-B51F-12F5FC91D16A}" srcOrd="18" destOrd="0" presId="urn:microsoft.com/office/officeart/2005/8/layout/cycle8"/>
    <dgm:cxn modelId="{0A6055FF-ADA3-4B78-87B5-8C18643C3184}" type="presParOf" srcId="{BA526683-F383-411A-BD21-A957D08B123F}" destId="{A1403B5E-13CE-4459-8B64-0B1573A1231F}" srcOrd="19" destOrd="0" presId="urn:microsoft.com/office/officeart/2005/8/layout/cycle8"/>
    <dgm:cxn modelId="{A89F6AF5-24D9-4EDB-817B-50B2A2BF9017}" type="presParOf" srcId="{BA526683-F383-411A-BD21-A957D08B123F}" destId="{A8D1F0D5-26EB-48DA-960D-825E6FE928B2}" srcOrd="20" destOrd="0" presId="urn:microsoft.com/office/officeart/2005/8/layout/cycle8"/>
    <dgm:cxn modelId="{4D37908F-78C2-402A-BC82-94842400DD2A}" type="presParOf" srcId="{BA526683-F383-411A-BD21-A957D08B123F}" destId="{00CD3B3C-3082-4805-826B-376EF526FEE2}" srcOrd="21" destOrd="0" presId="urn:microsoft.com/office/officeart/2005/8/layout/cycle8"/>
    <dgm:cxn modelId="{50203BA9-B469-4886-8960-E4E62D040AB7}" type="presParOf" srcId="{BA526683-F383-411A-BD21-A957D08B123F}" destId="{2FD8AE9A-C7EC-49F2-9050-CD7F86110061}" srcOrd="22" destOrd="0" presId="urn:microsoft.com/office/officeart/2005/8/layout/cycle8"/>
    <dgm:cxn modelId="{1A6AB7AB-A90C-4E48-9467-CAF00FE1C1C9}" type="presParOf" srcId="{BA526683-F383-411A-BD21-A957D08B123F}" destId="{7C1AB41B-5598-4485-A44D-C347A61B4CBC}" srcOrd="23" destOrd="0" presId="urn:microsoft.com/office/officeart/2005/8/layout/cycle8"/>
    <dgm:cxn modelId="{456CF6F8-6545-4F57-9417-5513CD486517}" type="presParOf" srcId="{BA526683-F383-411A-BD21-A957D08B123F}" destId="{601CF880-1EA8-49BA-A98C-3E771E83102C}" srcOrd="24" destOrd="0" presId="urn:microsoft.com/office/officeart/2005/8/layout/cycle8"/>
    <dgm:cxn modelId="{E3069D30-BDCC-4AF6-8E0F-B428803B08B9}" type="presParOf" srcId="{BA526683-F383-411A-BD21-A957D08B123F}" destId="{ECF12B94-746D-4140-9C29-523F028781F4}" srcOrd="25" destOrd="0" presId="urn:microsoft.com/office/officeart/2005/8/layout/cycle8"/>
    <dgm:cxn modelId="{71C21700-E51A-4884-A301-2C9C4B33B631}" type="presParOf" srcId="{BA526683-F383-411A-BD21-A957D08B123F}" destId="{AA1D771B-54D6-4293-AFCF-8FD4851F902B}" srcOrd="26" destOrd="0" presId="urn:microsoft.com/office/officeart/2005/8/layout/cycle8"/>
    <dgm:cxn modelId="{BD564A81-7969-4BCE-85D1-2BF7BAE41DD1}" type="presParOf" srcId="{BA526683-F383-411A-BD21-A957D08B123F}" destId="{A12A4E20-5E81-4B37-8861-95D5A02D88F6}" srcOrd="27" destOrd="0" presId="urn:microsoft.com/office/officeart/2005/8/layout/cycle8"/>
    <dgm:cxn modelId="{A99BFFF1-6736-446C-A6DD-51300182D550}" type="presParOf" srcId="{BA526683-F383-411A-BD21-A957D08B123F}" destId="{B88E6692-EF45-4A23-AE28-DC438D3CCFE6}" srcOrd="28" destOrd="0" presId="urn:microsoft.com/office/officeart/2005/8/layout/cycle8"/>
    <dgm:cxn modelId="{862D22DF-9557-47AA-8CA7-2697F96035FE}"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B084-C6CC-46CC-AEDE-DBF05282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6568</Words>
  <Characters>37438</Characters>
  <Application>Microsoft Office Word</Application>
  <DocSecurity>0</DocSecurity>
  <Lines>311</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43919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Müdür yardımcısı</cp:lastModifiedBy>
  <cp:revision>7</cp:revision>
  <cp:lastPrinted>2020-02-18T08:06:00Z</cp:lastPrinted>
  <dcterms:created xsi:type="dcterms:W3CDTF">2022-04-29T06:57:00Z</dcterms:created>
  <dcterms:modified xsi:type="dcterms:W3CDTF">2022-10-04T08:13:00Z</dcterms:modified>
</cp:coreProperties>
</file>